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B55" w:rsidRPr="00060398" w:rsidRDefault="00086405" w:rsidP="00060398">
      <w:pPr>
        <w:pStyle w:val="af1"/>
        <w:ind w:firstLine="709"/>
        <w:jc w:val="right"/>
        <w:rPr>
          <w:rFonts w:ascii="Times New Roman" w:hAnsi="Times New Roman"/>
          <w:b/>
          <w:sz w:val="24"/>
          <w:szCs w:val="24"/>
        </w:rPr>
      </w:pPr>
      <w:r w:rsidRPr="00060398">
        <w:rPr>
          <w:rFonts w:ascii="Times New Roman" w:hAnsi="Times New Roman"/>
          <w:b/>
          <w:sz w:val="24"/>
          <w:szCs w:val="24"/>
        </w:rPr>
        <w:t>РАЗРАБОТАНЫ МИНОБРНАУКИ РОССИИ</w:t>
      </w:r>
    </w:p>
    <w:p w:rsidR="006C4B55" w:rsidRPr="00060398" w:rsidRDefault="006C4B55" w:rsidP="00060398">
      <w:pPr>
        <w:pStyle w:val="af1"/>
        <w:ind w:firstLine="709"/>
        <w:jc w:val="right"/>
        <w:rPr>
          <w:rFonts w:ascii="Times New Roman" w:hAnsi="Times New Roman"/>
          <w:sz w:val="24"/>
          <w:szCs w:val="24"/>
        </w:rPr>
      </w:pPr>
      <w:r w:rsidRPr="00060398">
        <w:rPr>
          <w:rFonts w:ascii="Times New Roman" w:hAnsi="Times New Roman"/>
          <w:sz w:val="24"/>
          <w:szCs w:val="24"/>
        </w:rPr>
        <w:t xml:space="preserve">во исполнение решения НАК </w:t>
      </w:r>
    </w:p>
    <w:p w:rsidR="006C4B55" w:rsidRPr="00060398" w:rsidRDefault="006C4B55" w:rsidP="00060398">
      <w:pPr>
        <w:pStyle w:val="af1"/>
        <w:ind w:firstLine="709"/>
        <w:jc w:val="right"/>
        <w:rPr>
          <w:rFonts w:ascii="Times New Roman" w:hAnsi="Times New Roman"/>
          <w:sz w:val="24"/>
          <w:szCs w:val="24"/>
        </w:rPr>
      </w:pPr>
      <w:r w:rsidRPr="00060398">
        <w:rPr>
          <w:rFonts w:ascii="Times New Roman" w:hAnsi="Times New Roman"/>
          <w:i/>
          <w:sz w:val="24"/>
          <w:szCs w:val="24"/>
        </w:rPr>
        <w:t xml:space="preserve">(пп. </w:t>
      </w:r>
      <w:r w:rsidR="00086405" w:rsidRPr="00060398">
        <w:rPr>
          <w:rFonts w:ascii="Times New Roman" w:hAnsi="Times New Roman"/>
          <w:i/>
          <w:sz w:val="24"/>
          <w:szCs w:val="24"/>
        </w:rPr>
        <w:t xml:space="preserve">3.1 и </w:t>
      </w:r>
      <w:r w:rsidRPr="00060398">
        <w:rPr>
          <w:rFonts w:ascii="Times New Roman" w:hAnsi="Times New Roman"/>
          <w:i/>
          <w:sz w:val="24"/>
          <w:szCs w:val="24"/>
        </w:rPr>
        <w:t xml:space="preserve">3.2 протокола от </w:t>
      </w:r>
      <w:r w:rsidR="00086405" w:rsidRPr="00060398">
        <w:rPr>
          <w:rFonts w:ascii="Times New Roman" w:hAnsi="Times New Roman"/>
          <w:i/>
          <w:sz w:val="24"/>
          <w:szCs w:val="24"/>
        </w:rPr>
        <w:t>08.02.2022</w:t>
      </w:r>
      <w:r w:rsidRPr="00060398">
        <w:rPr>
          <w:rFonts w:ascii="Times New Roman" w:hAnsi="Times New Roman"/>
          <w:i/>
          <w:sz w:val="24"/>
          <w:szCs w:val="24"/>
        </w:rPr>
        <w:t>)</w:t>
      </w:r>
    </w:p>
    <w:p w:rsidR="006C4B55" w:rsidRPr="00060398" w:rsidRDefault="006C4B55" w:rsidP="00060398">
      <w:pPr>
        <w:pStyle w:val="af1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6C4B55" w:rsidRPr="00060398" w:rsidRDefault="006C4B55" w:rsidP="00060398">
      <w:pPr>
        <w:pStyle w:val="af1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125B" w:rsidRPr="00060398" w:rsidRDefault="00EC125B" w:rsidP="00060398">
      <w:pPr>
        <w:pStyle w:val="Default"/>
        <w:ind w:firstLine="709"/>
        <w:jc w:val="center"/>
        <w:rPr>
          <w:b/>
          <w:bCs/>
          <w:color w:val="auto"/>
        </w:rPr>
      </w:pPr>
    </w:p>
    <w:p w:rsidR="00EC125B" w:rsidRPr="00060398" w:rsidRDefault="00EC125B" w:rsidP="00060398">
      <w:pPr>
        <w:pStyle w:val="Default"/>
        <w:ind w:firstLine="709"/>
        <w:jc w:val="center"/>
        <w:rPr>
          <w:b/>
          <w:bCs/>
          <w:color w:val="auto"/>
        </w:rPr>
      </w:pPr>
    </w:p>
    <w:p w:rsidR="00EC125B" w:rsidRPr="00060398" w:rsidRDefault="00EC125B" w:rsidP="00060398">
      <w:pPr>
        <w:pStyle w:val="Default"/>
        <w:ind w:firstLine="709"/>
        <w:jc w:val="center"/>
        <w:rPr>
          <w:b/>
          <w:bCs/>
          <w:color w:val="auto"/>
        </w:rPr>
      </w:pPr>
    </w:p>
    <w:p w:rsidR="00EC125B" w:rsidRPr="00060398" w:rsidRDefault="00EC125B" w:rsidP="00060398">
      <w:pPr>
        <w:pStyle w:val="Default"/>
        <w:ind w:firstLine="709"/>
        <w:jc w:val="center"/>
        <w:rPr>
          <w:b/>
          <w:bCs/>
          <w:color w:val="auto"/>
        </w:rPr>
      </w:pPr>
    </w:p>
    <w:p w:rsidR="00EC125B" w:rsidRPr="00060398" w:rsidRDefault="00EC125B" w:rsidP="00060398">
      <w:pPr>
        <w:pStyle w:val="Default"/>
        <w:ind w:firstLine="709"/>
        <w:jc w:val="center"/>
        <w:rPr>
          <w:b/>
          <w:bCs/>
          <w:color w:val="auto"/>
        </w:rPr>
      </w:pPr>
    </w:p>
    <w:p w:rsidR="00086405" w:rsidRPr="00060398" w:rsidRDefault="00086405" w:rsidP="00060398">
      <w:pPr>
        <w:pStyle w:val="Default"/>
        <w:ind w:firstLine="709"/>
        <w:jc w:val="center"/>
        <w:rPr>
          <w:b/>
          <w:bCs/>
          <w:color w:val="auto"/>
        </w:rPr>
      </w:pPr>
    </w:p>
    <w:p w:rsidR="00086405" w:rsidRPr="00060398" w:rsidRDefault="00086405" w:rsidP="00060398">
      <w:pPr>
        <w:pStyle w:val="Default"/>
        <w:ind w:firstLine="709"/>
        <w:jc w:val="center"/>
        <w:rPr>
          <w:b/>
          <w:bCs/>
          <w:color w:val="auto"/>
        </w:rPr>
      </w:pPr>
    </w:p>
    <w:p w:rsidR="00EC125B" w:rsidRPr="00060398" w:rsidRDefault="00EC125B" w:rsidP="00060398">
      <w:pPr>
        <w:jc w:val="center"/>
        <w:rPr>
          <w:rFonts w:ascii="Times New Roman" w:hAnsi="Times New Roman" w:cs="Times New Roman"/>
          <w:b/>
        </w:rPr>
      </w:pPr>
      <w:r w:rsidRPr="00060398">
        <w:rPr>
          <w:rFonts w:ascii="Times New Roman" w:hAnsi="Times New Roman" w:cs="Times New Roman"/>
          <w:b/>
        </w:rPr>
        <w:t>АЛГОРИТМЫ</w:t>
      </w:r>
    </w:p>
    <w:p w:rsidR="00086405" w:rsidRPr="00060398" w:rsidRDefault="00EC125B" w:rsidP="00060398">
      <w:pPr>
        <w:jc w:val="center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действий персонала образовательной организации, работников частных охранных организаций и обучающихся</w:t>
      </w:r>
    </w:p>
    <w:p w:rsidR="00086405" w:rsidRPr="00060398" w:rsidRDefault="00EC125B" w:rsidP="00060398">
      <w:pPr>
        <w:jc w:val="center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при совершении (угрозе совершения) преступления в форм</w:t>
      </w:r>
      <w:r w:rsidR="00B01575" w:rsidRPr="00060398">
        <w:rPr>
          <w:rFonts w:ascii="Times New Roman" w:hAnsi="Times New Roman" w:cs="Times New Roman"/>
        </w:rPr>
        <w:t>ах</w:t>
      </w:r>
      <w:r w:rsidRPr="00060398">
        <w:rPr>
          <w:rFonts w:ascii="Times New Roman" w:hAnsi="Times New Roman" w:cs="Times New Roman"/>
        </w:rPr>
        <w:t xml:space="preserve"> вооруженного нападения, размещения взрывного устройства, захвата заложников, а также информационного взаимодействия образовательных организаций</w:t>
      </w:r>
    </w:p>
    <w:p w:rsidR="00EC125B" w:rsidRPr="00060398" w:rsidRDefault="00EC125B" w:rsidP="00060398">
      <w:pPr>
        <w:jc w:val="center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с территориальными органами МВД России, Росгвардии и ФСБ России</w:t>
      </w:r>
    </w:p>
    <w:p w:rsidR="00EC125B" w:rsidRPr="00060398" w:rsidRDefault="00EC125B" w:rsidP="00060398">
      <w:pPr>
        <w:ind w:right="-493"/>
        <w:jc w:val="center"/>
        <w:rPr>
          <w:rFonts w:ascii="Times New Roman" w:hAnsi="Times New Roman" w:cs="Times New Roman"/>
        </w:rPr>
      </w:pPr>
    </w:p>
    <w:p w:rsidR="00EC125B" w:rsidRPr="00060398" w:rsidRDefault="00EC125B" w:rsidP="00060398">
      <w:pPr>
        <w:ind w:right="-493"/>
        <w:jc w:val="center"/>
        <w:rPr>
          <w:rFonts w:ascii="Times New Roman" w:hAnsi="Times New Roman" w:cs="Times New Roman"/>
        </w:rPr>
      </w:pPr>
    </w:p>
    <w:p w:rsidR="00EC125B" w:rsidRPr="00060398" w:rsidRDefault="00EC125B" w:rsidP="00060398">
      <w:pPr>
        <w:ind w:right="-493"/>
        <w:jc w:val="center"/>
        <w:rPr>
          <w:rFonts w:ascii="Times New Roman" w:hAnsi="Times New Roman" w:cs="Times New Roman"/>
        </w:rPr>
      </w:pPr>
    </w:p>
    <w:p w:rsidR="00EC125B" w:rsidRPr="00060398" w:rsidRDefault="00EC125B" w:rsidP="00060398">
      <w:pPr>
        <w:ind w:right="-493"/>
        <w:jc w:val="center"/>
        <w:rPr>
          <w:rFonts w:ascii="Times New Roman" w:hAnsi="Times New Roman" w:cs="Times New Roman"/>
        </w:rPr>
      </w:pPr>
    </w:p>
    <w:p w:rsidR="00EC125B" w:rsidRPr="00060398" w:rsidRDefault="00EC125B" w:rsidP="00060398">
      <w:pPr>
        <w:ind w:right="-493"/>
        <w:jc w:val="center"/>
        <w:rPr>
          <w:rFonts w:ascii="Times New Roman" w:hAnsi="Times New Roman" w:cs="Times New Roman"/>
        </w:rPr>
      </w:pPr>
    </w:p>
    <w:p w:rsidR="00EC125B" w:rsidRPr="00060398" w:rsidRDefault="00EC125B" w:rsidP="00060398">
      <w:pPr>
        <w:ind w:right="-493"/>
        <w:jc w:val="center"/>
        <w:rPr>
          <w:rFonts w:ascii="Times New Roman" w:hAnsi="Times New Roman" w:cs="Times New Roman"/>
        </w:rPr>
      </w:pPr>
    </w:p>
    <w:p w:rsidR="00EC125B" w:rsidRPr="00060398" w:rsidRDefault="00EC125B" w:rsidP="00060398">
      <w:pPr>
        <w:ind w:right="-493"/>
        <w:jc w:val="center"/>
        <w:rPr>
          <w:rFonts w:ascii="Times New Roman" w:hAnsi="Times New Roman" w:cs="Times New Roman"/>
        </w:rPr>
      </w:pPr>
    </w:p>
    <w:p w:rsidR="00EC125B" w:rsidRDefault="00EC125B" w:rsidP="00060398">
      <w:pPr>
        <w:ind w:right="-493"/>
        <w:jc w:val="center"/>
        <w:rPr>
          <w:rFonts w:ascii="Times New Roman" w:hAnsi="Times New Roman" w:cs="Times New Roman"/>
        </w:rPr>
      </w:pPr>
    </w:p>
    <w:p w:rsidR="00060398" w:rsidRDefault="00060398" w:rsidP="00060398">
      <w:pPr>
        <w:ind w:right="-493"/>
        <w:jc w:val="center"/>
        <w:rPr>
          <w:rFonts w:ascii="Times New Roman" w:hAnsi="Times New Roman" w:cs="Times New Roman"/>
        </w:rPr>
      </w:pPr>
    </w:p>
    <w:p w:rsidR="00060398" w:rsidRDefault="00060398" w:rsidP="00060398">
      <w:pPr>
        <w:ind w:right="-493"/>
        <w:jc w:val="center"/>
        <w:rPr>
          <w:rFonts w:ascii="Times New Roman" w:hAnsi="Times New Roman" w:cs="Times New Roman"/>
        </w:rPr>
      </w:pPr>
    </w:p>
    <w:p w:rsidR="00060398" w:rsidRDefault="00060398" w:rsidP="00060398">
      <w:pPr>
        <w:ind w:right="-493"/>
        <w:jc w:val="center"/>
        <w:rPr>
          <w:rFonts w:ascii="Times New Roman" w:hAnsi="Times New Roman" w:cs="Times New Roman"/>
        </w:rPr>
      </w:pPr>
    </w:p>
    <w:p w:rsidR="00060398" w:rsidRDefault="00060398" w:rsidP="00060398">
      <w:pPr>
        <w:ind w:right="-493"/>
        <w:jc w:val="center"/>
        <w:rPr>
          <w:rFonts w:ascii="Times New Roman" w:hAnsi="Times New Roman" w:cs="Times New Roman"/>
        </w:rPr>
      </w:pPr>
    </w:p>
    <w:p w:rsidR="00060398" w:rsidRDefault="00060398" w:rsidP="00060398">
      <w:pPr>
        <w:ind w:right="-493"/>
        <w:jc w:val="center"/>
        <w:rPr>
          <w:rFonts w:ascii="Times New Roman" w:hAnsi="Times New Roman" w:cs="Times New Roman"/>
        </w:rPr>
      </w:pPr>
    </w:p>
    <w:p w:rsidR="00060398" w:rsidRDefault="00060398" w:rsidP="00060398">
      <w:pPr>
        <w:ind w:right="-493"/>
        <w:jc w:val="center"/>
        <w:rPr>
          <w:rFonts w:ascii="Times New Roman" w:hAnsi="Times New Roman" w:cs="Times New Roman"/>
        </w:rPr>
      </w:pPr>
    </w:p>
    <w:p w:rsidR="00EC125B" w:rsidRPr="00060398" w:rsidRDefault="00EC125B" w:rsidP="00060398">
      <w:pPr>
        <w:ind w:right="-493"/>
        <w:jc w:val="center"/>
        <w:rPr>
          <w:rFonts w:ascii="Times New Roman" w:hAnsi="Times New Roman" w:cs="Times New Roman"/>
        </w:rPr>
      </w:pPr>
    </w:p>
    <w:p w:rsidR="00EC125B" w:rsidRPr="00060398" w:rsidRDefault="00EC125B" w:rsidP="00060398">
      <w:pPr>
        <w:ind w:right="-493"/>
        <w:jc w:val="center"/>
        <w:rPr>
          <w:rFonts w:ascii="Times New Roman" w:hAnsi="Times New Roman" w:cs="Times New Roman"/>
        </w:rPr>
      </w:pPr>
    </w:p>
    <w:p w:rsidR="00EC125B" w:rsidRPr="00060398" w:rsidRDefault="00EC125B" w:rsidP="00060398">
      <w:pPr>
        <w:ind w:right="-493"/>
        <w:jc w:val="center"/>
        <w:rPr>
          <w:rFonts w:ascii="Times New Roman" w:hAnsi="Times New Roman" w:cs="Times New Roman"/>
        </w:rPr>
      </w:pPr>
    </w:p>
    <w:p w:rsidR="005208C9" w:rsidRPr="00060398" w:rsidRDefault="005208C9" w:rsidP="00060398">
      <w:pPr>
        <w:pStyle w:val="Default"/>
        <w:jc w:val="center"/>
        <w:rPr>
          <w:bCs/>
          <w:color w:val="auto"/>
        </w:rPr>
      </w:pPr>
    </w:p>
    <w:p w:rsidR="006A1ED4" w:rsidRPr="00060398" w:rsidRDefault="006A1ED4" w:rsidP="00060398">
      <w:pPr>
        <w:pStyle w:val="Default"/>
        <w:jc w:val="center"/>
        <w:rPr>
          <w:bCs/>
          <w:color w:val="auto"/>
        </w:rPr>
      </w:pPr>
      <w:r w:rsidRPr="00060398">
        <w:rPr>
          <w:bCs/>
          <w:color w:val="auto"/>
        </w:rPr>
        <w:t>г. Москва</w:t>
      </w:r>
    </w:p>
    <w:p w:rsidR="00086405" w:rsidRPr="00060398" w:rsidRDefault="006A1ED4" w:rsidP="00060398">
      <w:pPr>
        <w:pStyle w:val="Default"/>
        <w:jc w:val="center"/>
        <w:rPr>
          <w:bCs/>
          <w:color w:val="auto"/>
        </w:rPr>
        <w:sectPr w:rsidR="00086405" w:rsidRPr="00060398" w:rsidSect="005208C9">
          <w:headerReference w:type="default" r:id="rId8"/>
          <w:pgSz w:w="16838" w:h="11906" w:orient="landscape"/>
          <w:pgMar w:top="794" w:right="851" w:bottom="794" w:left="1134" w:header="709" w:footer="709" w:gutter="0"/>
          <w:cols w:space="708"/>
          <w:titlePg/>
          <w:docGrid w:linePitch="360"/>
        </w:sectPr>
      </w:pPr>
      <w:r w:rsidRPr="00060398">
        <w:rPr>
          <w:bCs/>
          <w:color w:val="auto"/>
        </w:rPr>
        <w:t>2022 год</w:t>
      </w:r>
      <w:bookmarkStart w:id="0" w:name="_GoBack"/>
      <w:bookmarkEnd w:id="0"/>
    </w:p>
    <w:p w:rsidR="00297313" w:rsidRPr="00060398" w:rsidRDefault="00297313" w:rsidP="00060398">
      <w:pPr>
        <w:ind w:firstLine="708"/>
        <w:jc w:val="both"/>
        <w:rPr>
          <w:rFonts w:ascii="Times New Roman" w:hAnsi="Times New Roman" w:cs="Times New Roman"/>
          <w:lang w:eastAsia="ru-RU"/>
        </w:rPr>
      </w:pPr>
      <w:r w:rsidRPr="00060398">
        <w:rPr>
          <w:rFonts w:ascii="Times New Roman" w:hAnsi="Times New Roman" w:cs="Times New Roman"/>
          <w:bCs/>
          <w:color w:val="auto"/>
        </w:rPr>
        <w:lastRenderedPageBreak/>
        <w:t xml:space="preserve">Настоящие алгоритмы </w:t>
      </w:r>
      <w:r w:rsidRPr="00060398">
        <w:rPr>
          <w:rFonts w:ascii="Times New Roman" w:hAnsi="Times New Roman" w:cs="Times New Roman"/>
        </w:rPr>
        <w:t>действий персонала образовательной организации, работников частных охранных организаций и обучающихся при совершении (угрозе совершения) преступления в формах вооруженного нападения, размещения взрывного устройства, захвата заложников, а также информационного взаимодействия образовательных организаций с территориальными органами МВД России, Росгвардии и ФСБ России</w:t>
      </w:r>
      <w:r w:rsidR="00DA758F" w:rsidRPr="00060398">
        <w:rPr>
          <w:rFonts w:ascii="Times New Roman" w:hAnsi="Times New Roman" w:cs="Times New Roman"/>
        </w:rPr>
        <w:t xml:space="preserve"> (далее – алгоритмы)</w:t>
      </w:r>
      <w:r w:rsidRPr="00060398">
        <w:rPr>
          <w:rFonts w:ascii="Times New Roman" w:hAnsi="Times New Roman" w:cs="Times New Roman"/>
        </w:rPr>
        <w:t xml:space="preserve"> разработаны межведомственной рабочей группой </w:t>
      </w:r>
      <w:r w:rsidR="00DA758F" w:rsidRPr="00060398">
        <w:rPr>
          <w:rFonts w:ascii="Times New Roman" w:hAnsi="Times New Roman" w:cs="Times New Roman"/>
        </w:rPr>
        <w:t xml:space="preserve">с участием представителей Минобрнауки России, Минпросвещения России, МВД России, МЧС России, Росгвардии, ФСБ России </w:t>
      </w:r>
      <w:r w:rsidRPr="00060398">
        <w:rPr>
          <w:rFonts w:ascii="Times New Roman" w:hAnsi="Times New Roman" w:cs="Times New Roman"/>
        </w:rPr>
        <w:t xml:space="preserve">во исполнение поручений протокола совместного заседания </w:t>
      </w:r>
      <w:r w:rsidRPr="00060398">
        <w:rPr>
          <w:rFonts w:ascii="Times New Roman" w:hAnsi="Times New Roman" w:cs="Times New Roman"/>
          <w:lang w:eastAsia="ru-RU"/>
        </w:rPr>
        <w:t xml:space="preserve">Национального антитеррористического комитета и Федерального оперативного штаба о мерах по повышению уровня готовности образовательных организаций к действиям при возникновении угрозы совершения преступлений террористической направленности от 8 февраля 2022 г. и рекомендованы к применению </w:t>
      </w:r>
      <w:r w:rsidR="00DA758F" w:rsidRPr="00060398">
        <w:rPr>
          <w:rFonts w:ascii="Times New Roman" w:hAnsi="Times New Roman" w:cs="Times New Roman"/>
          <w:lang w:eastAsia="ru-RU"/>
        </w:rPr>
        <w:t>на объектах образования.</w:t>
      </w:r>
    </w:p>
    <w:p w:rsidR="00297313" w:rsidRPr="00060398" w:rsidRDefault="00F06FD8" w:rsidP="00060398">
      <w:pPr>
        <w:ind w:firstLine="708"/>
        <w:jc w:val="both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На основе алгоритмов, нос</w:t>
      </w:r>
      <w:r w:rsidR="00C6229C" w:rsidRPr="00060398">
        <w:rPr>
          <w:rFonts w:ascii="Times New Roman" w:hAnsi="Times New Roman" w:cs="Times New Roman"/>
        </w:rPr>
        <w:t>ящих общий характер, в образовательных организациях</w:t>
      </w:r>
      <w:r w:rsidRPr="00060398">
        <w:rPr>
          <w:rFonts w:ascii="Times New Roman" w:hAnsi="Times New Roman" w:cs="Times New Roman"/>
        </w:rPr>
        <w:t xml:space="preserve"> исходя из особенностей каждого объекта разрабатываются </w:t>
      </w:r>
      <w:r w:rsidR="00C672A0" w:rsidRPr="00060398">
        <w:rPr>
          <w:rFonts w:ascii="Times New Roman" w:hAnsi="Times New Roman" w:cs="Times New Roman"/>
        </w:rPr>
        <w:t>и утверждаются руководител</w:t>
      </w:r>
      <w:r w:rsidR="00A378E1" w:rsidRPr="00060398">
        <w:rPr>
          <w:rFonts w:ascii="Times New Roman" w:hAnsi="Times New Roman" w:cs="Times New Roman"/>
        </w:rPr>
        <w:t>е</w:t>
      </w:r>
      <w:r w:rsidR="00C672A0" w:rsidRPr="00060398">
        <w:rPr>
          <w:rFonts w:ascii="Times New Roman" w:hAnsi="Times New Roman" w:cs="Times New Roman"/>
        </w:rPr>
        <w:t xml:space="preserve">м </w:t>
      </w:r>
      <w:r w:rsidRPr="00060398">
        <w:rPr>
          <w:rFonts w:ascii="Times New Roman" w:hAnsi="Times New Roman" w:cs="Times New Roman"/>
        </w:rPr>
        <w:t>документы, определяющие порядок действий персонала, работников охранных организаций и обучающихся при совершении (угрозе совершения) преступлений террористической направленности.</w:t>
      </w:r>
    </w:p>
    <w:p w:rsidR="006A1ED4" w:rsidRPr="00060398" w:rsidRDefault="006A1ED4" w:rsidP="00060398">
      <w:pPr>
        <w:pStyle w:val="Default"/>
        <w:jc w:val="center"/>
        <w:rPr>
          <w:bCs/>
          <w:color w:val="auto"/>
        </w:rPr>
      </w:pPr>
    </w:p>
    <w:p w:rsidR="006A1ED4" w:rsidRPr="00060398" w:rsidRDefault="006A1ED4" w:rsidP="00060398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b/>
        </w:rPr>
      </w:pPr>
      <w:bookmarkStart w:id="1" w:name="_Toc100760130"/>
      <w:r w:rsidRPr="00060398">
        <w:rPr>
          <w:rFonts w:ascii="Times New Roman" w:hAnsi="Times New Roman" w:cs="Times New Roman"/>
          <w:b/>
        </w:rPr>
        <w:t>Применяемые термины и сокращения:</w:t>
      </w:r>
    </w:p>
    <w:p w:rsidR="00C355DC" w:rsidRPr="00060398" w:rsidRDefault="00C355DC" w:rsidP="00060398">
      <w:pPr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b/>
        </w:rPr>
      </w:pPr>
    </w:p>
    <w:p w:rsidR="0033166F" w:rsidRPr="00060398" w:rsidRDefault="0033166F" w:rsidP="000603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взрывное устройство – предмет, вызывающий подозрения при его обнаружении (имеющий признаки взрывного устройства), который может выглядеть как сумка, сверток, пакет или коробка бесхозно находящиеся в зоне возможного одновременного присутствия большого количества людей, вблизи взрывоопасных, пожароопасных объектов, различного рода коммуникаций, в том числе при наличии на обнаруженном предмете проводов, веревок, изоленты, издаваемых звуков, исходящих запахов;</w:t>
      </w:r>
    </w:p>
    <w:p w:rsidR="0033166F" w:rsidRPr="00060398" w:rsidRDefault="0033166F" w:rsidP="000603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 xml:space="preserve">место сбора – участок местности (здание) расположенный вблизи объекта, обладающий достаточной площадью для размещения людей, подлежащих эвакуации, обеспечивающий безопасное удаление от поражающих факторов взрыва и возможных последствий разрушения конструкций объекта. В целях исключения обморожения людей в зимнее время года местом сбора могут назначаться близлежащие здания достаточной площади иного назначения (формы собственности) по согласованию с руководителем, оперативными службами и правообладателями таких зданий. </w:t>
      </w:r>
    </w:p>
    <w:p w:rsidR="005208C9" w:rsidRPr="00060398" w:rsidRDefault="005208C9" w:rsidP="000603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обучающиеся – физические лица, осваивающие образовательные программы;</w:t>
      </w:r>
    </w:p>
    <w:p w:rsidR="0033166F" w:rsidRPr="00060398" w:rsidRDefault="0033166F" w:rsidP="000603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объект – объект (территория) образовательной организации;</w:t>
      </w:r>
    </w:p>
    <w:p w:rsidR="0033166F" w:rsidRPr="00060398" w:rsidRDefault="0033166F" w:rsidP="000603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оперативные службы – представители территориального органа безопасности, Федеральной службы войск национальной гвардии Российской Федерации (подразделения вневедомственной охраны войск национальной гвардии Российской Федерации), Министерства внутренних дел Российской Федерации и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33166F" w:rsidRPr="00060398" w:rsidRDefault="0033166F" w:rsidP="000603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передача тревожного сообщения – активация системы передачи тревожных сообщений в подразделения войск национальной гвардии Российской Федерации или в систему обеспечения вызова экстренных оперативных служб по единому номеру «112»</w:t>
      </w:r>
      <w:r w:rsidR="00F06FD8" w:rsidRPr="00060398">
        <w:rPr>
          <w:rFonts w:ascii="Times New Roman" w:hAnsi="Times New Roman" w:cs="Times New Roman"/>
        </w:rPr>
        <w:t xml:space="preserve"> либо по другому действующему номеру (</w:t>
      </w:r>
      <w:r w:rsidRPr="00060398">
        <w:rPr>
          <w:rFonts w:ascii="Times New Roman" w:hAnsi="Times New Roman" w:cs="Times New Roman"/>
        </w:rPr>
        <w:t>в том числе посредством телефонной или сотовой связи);</w:t>
      </w:r>
    </w:p>
    <w:p w:rsidR="0033166F" w:rsidRPr="00060398" w:rsidRDefault="0033166F" w:rsidP="00060398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персонал, работники – преподавательский состав, административный и иной персонал объекта;</w:t>
      </w:r>
    </w:p>
    <w:p w:rsidR="0033166F" w:rsidRPr="00060398" w:rsidRDefault="0033166F" w:rsidP="00060398">
      <w:pPr>
        <w:ind w:firstLine="709"/>
        <w:jc w:val="both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работник охранной организации, работник охраны – работник ведомственной охраны, частной охранной организации, объекта, осуществляющий охрану объекта;</w:t>
      </w:r>
    </w:p>
    <w:p w:rsidR="00F06FD8" w:rsidRPr="00060398" w:rsidRDefault="0033166F" w:rsidP="00060398">
      <w:pPr>
        <w:ind w:firstLine="709"/>
        <w:jc w:val="both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t>руководитель – директор, ректор, заведующий образовательной организации или лицо, его замещающее;</w:t>
      </w:r>
    </w:p>
    <w:p w:rsidR="0033166F" w:rsidRPr="00060398" w:rsidRDefault="0033166F" w:rsidP="00060398">
      <w:pPr>
        <w:ind w:firstLine="709"/>
        <w:jc w:val="both"/>
        <w:rPr>
          <w:rFonts w:ascii="Times New Roman" w:hAnsi="Times New Roman" w:cs="Times New Roman"/>
        </w:rPr>
      </w:pPr>
      <w:r w:rsidRPr="00060398">
        <w:rPr>
          <w:rFonts w:ascii="Times New Roman" w:hAnsi="Times New Roman" w:cs="Times New Roman"/>
        </w:rPr>
        <w:lastRenderedPageBreak/>
        <w:t xml:space="preserve">система оповещения – автономная система (средство) экстренного оповещения работников, обучающихся и иных лиц, находящихся на объекте, </w:t>
      </w:r>
      <w:r w:rsidR="00F06FD8" w:rsidRPr="00060398">
        <w:rPr>
          <w:rFonts w:ascii="Times New Roman" w:hAnsi="Times New Roman" w:cs="Times New Roman"/>
          <w:color w:val="auto"/>
          <w:kern w:val="0"/>
          <w:lang w:eastAsia="en-US" w:bidi="ar-SA"/>
        </w:rPr>
        <w:t>об угрозе совершения или о совершении террористического акта</w:t>
      </w:r>
      <w:r w:rsidRPr="00060398">
        <w:rPr>
          <w:rFonts w:ascii="Times New Roman" w:hAnsi="Times New Roman" w:cs="Times New Roman"/>
        </w:rPr>
        <w:t>.</w:t>
      </w:r>
    </w:p>
    <w:p w:rsidR="00FF2F7C" w:rsidRPr="00060398" w:rsidRDefault="00FF2F7C" w:rsidP="00060398">
      <w:pPr>
        <w:ind w:firstLine="709"/>
        <w:jc w:val="both"/>
        <w:rPr>
          <w:rFonts w:ascii="Times New Roman" w:hAnsi="Times New Roman" w:cs="Times New Roman"/>
        </w:rPr>
      </w:pPr>
    </w:p>
    <w:p w:rsidR="00FF2F7C" w:rsidRPr="00060398" w:rsidRDefault="00FF2F7C" w:rsidP="00060398">
      <w:pPr>
        <w:ind w:firstLine="709"/>
        <w:jc w:val="both"/>
        <w:rPr>
          <w:rFonts w:ascii="Times New Roman" w:hAnsi="Times New Roman" w:cs="Times New Roman"/>
        </w:rPr>
      </w:pPr>
    </w:p>
    <w:bookmarkEnd w:id="1"/>
    <w:p w:rsidR="00B01575" w:rsidRPr="00060398" w:rsidRDefault="0033166F" w:rsidP="00060398">
      <w:pPr>
        <w:pStyle w:val="af"/>
        <w:numPr>
          <w:ilvl w:val="0"/>
          <w:numId w:val="1"/>
        </w:numPr>
        <w:jc w:val="both"/>
        <w:rPr>
          <w:rFonts w:ascii="Times New Roman" w:hAnsi="Times New Roman" w:cs="Times New Roman"/>
          <w:b/>
          <w:szCs w:val="24"/>
        </w:rPr>
      </w:pPr>
      <w:r w:rsidRPr="00060398">
        <w:rPr>
          <w:rFonts w:ascii="Times New Roman" w:hAnsi="Times New Roman" w:cs="Times New Roman"/>
          <w:b/>
          <w:szCs w:val="24"/>
        </w:rPr>
        <w:t>А</w:t>
      </w:r>
      <w:r w:rsidR="00B01575" w:rsidRPr="00060398">
        <w:rPr>
          <w:rFonts w:ascii="Times New Roman" w:hAnsi="Times New Roman" w:cs="Times New Roman"/>
          <w:b/>
          <w:szCs w:val="24"/>
        </w:rPr>
        <w:t>лгоритмы действий персонала</w:t>
      </w:r>
      <w:r w:rsidR="00A20B5F" w:rsidRPr="00060398">
        <w:rPr>
          <w:rFonts w:ascii="Times New Roman" w:hAnsi="Times New Roman" w:cs="Times New Roman"/>
          <w:b/>
          <w:szCs w:val="24"/>
        </w:rPr>
        <w:t xml:space="preserve"> образовательной организации</w:t>
      </w:r>
      <w:r w:rsidR="00B01575" w:rsidRPr="00060398">
        <w:rPr>
          <w:rFonts w:ascii="Times New Roman" w:hAnsi="Times New Roman" w:cs="Times New Roman"/>
          <w:b/>
          <w:szCs w:val="24"/>
        </w:rPr>
        <w:t xml:space="preserve">, работников охранных организаций и обучающихся при совершении (угрозе совершения) преступлений </w:t>
      </w:r>
      <w:r w:rsidR="00FF2F7C" w:rsidRPr="00060398">
        <w:rPr>
          <w:rFonts w:ascii="Times New Roman" w:hAnsi="Times New Roman" w:cs="Times New Roman"/>
          <w:b/>
          <w:szCs w:val="24"/>
        </w:rPr>
        <w:t>террористической направленности</w:t>
      </w:r>
    </w:p>
    <w:p w:rsidR="00EC29A0" w:rsidRPr="00060398" w:rsidRDefault="00EC29A0" w:rsidP="00060398">
      <w:pPr>
        <w:jc w:val="both"/>
        <w:rPr>
          <w:rFonts w:ascii="Times New Roman" w:hAnsi="Times New Roman" w:cs="Times New Roman"/>
          <w:b/>
        </w:rPr>
      </w:pPr>
    </w:p>
    <w:p w:rsidR="00EC125B" w:rsidRPr="00060398" w:rsidRDefault="00EC125B" w:rsidP="00060398">
      <w:pPr>
        <w:pStyle w:val="af"/>
        <w:numPr>
          <w:ilvl w:val="1"/>
          <w:numId w:val="1"/>
        </w:numPr>
        <w:ind w:right="-493"/>
        <w:jc w:val="center"/>
        <w:rPr>
          <w:rFonts w:ascii="Times New Roman" w:hAnsi="Times New Roman" w:cs="Times New Roman"/>
          <w:b/>
          <w:szCs w:val="24"/>
        </w:rPr>
      </w:pPr>
      <w:r w:rsidRPr="00060398">
        <w:rPr>
          <w:rFonts w:ascii="Times New Roman" w:hAnsi="Times New Roman" w:cs="Times New Roman"/>
          <w:b/>
          <w:szCs w:val="24"/>
        </w:rPr>
        <w:t>Вооруженное нападение</w:t>
      </w:r>
    </w:p>
    <w:p w:rsidR="00C355DC" w:rsidRPr="00060398" w:rsidRDefault="00C355DC" w:rsidP="00060398">
      <w:pPr>
        <w:pStyle w:val="af"/>
        <w:ind w:left="1429" w:right="-493"/>
        <w:rPr>
          <w:rFonts w:ascii="Times New Roman" w:hAnsi="Times New Roman" w:cs="Times New Roman"/>
          <w:szCs w:val="24"/>
        </w:rPr>
      </w:pP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263"/>
        <w:gridCol w:w="6790"/>
        <w:gridCol w:w="6790"/>
      </w:tblGrid>
      <w:tr w:rsidR="00F321AA" w:rsidRPr="00060398" w:rsidTr="009F512C">
        <w:trPr>
          <w:trHeight w:val="443"/>
          <w:tblHeader/>
        </w:trPr>
        <w:tc>
          <w:tcPr>
            <w:tcW w:w="2263" w:type="dxa"/>
            <w:vMerge w:val="restart"/>
            <w:vAlign w:val="center"/>
          </w:tcPr>
          <w:p w:rsidR="00F321AA" w:rsidRPr="00060398" w:rsidRDefault="00F321AA" w:rsidP="0006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персонала</w:t>
            </w:r>
          </w:p>
        </w:tc>
        <w:tc>
          <w:tcPr>
            <w:tcW w:w="13580" w:type="dxa"/>
            <w:gridSpan w:val="2"/>
            <w:vAlign w:val="center"/>
          </w:tcPr>
          <w:p w:rsidR="00F321AA" w:rsidRPr="00060398" w:rsidRDefault="00F321AA" w:rsidP="0006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</w:tr>
      <w:tr w:rsidR="00B44C2B" w:rsidRPr="00060398" w:rsidTr="009F512C">
        <w:trPr>
          <w:trHeight w:val="443"/>
          <w:tblHeader/>
        </w:trPr>
        <w:tc>
          <w:tcPr>
            <w:tcW w:w="2263" w:type="dxa"/>
            <w:vMerge/>
            <w:vAlign w:val="center"/>
          </w:tcPr>
          <w:p w:rsidR="00F321AA" w:rsidRPr="00060398" w:rsidRDefault="00F321AA" w:rsidP="0006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790" w:type="dxa"/>
            <w:vAlign w:val="center"/>
          </w:tcPr>
          <w:p w:rsidR="00F321AA" w:rsidRPr="00060398" w:rsidRDefault="00F321AA" w:rsidP="0006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Стрелок на территории</w:t>
            </w:r>
          </w:p>
        </w:tc>
        <w:tc>
          <w:tcPr>
            <w:tcW w:w="6790" w:type="dxa"/>
            <w:vAlign w:val="center"/>
          </w:tcPr>
          <w:p w:rsidR="00F321AA" w:rsidRPr="00060398" w:rsidRDefault="00F321AA" w:rsidP="0006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Стрелок в здании</w:t>
            </w:r>
          </w:p>
        </w:tc>
      </w:tr>
      <w:tr w:rsidR="00B44C2B" w:rsidRPr="00060398" w:rsidTr="00201D73">
        <w:tc>
          <w:tcPr>
            <w:tcW w:w="2263" w:type="dxa"/>
          </w:tcPr>
          <w:p w:rsidR="00706575" w:rsidRPr="00060398" w:rsidRDefault="00706575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</w:t>
            </w:r>
          </w:p>
          <w:p w:rsidR="00706575" w:rsidRPr="00060398" w:rsidRDefault="00706575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(руководитель</w:t>
            </w:r>
            <w:r w:rsidR="00415E4C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 его заместители)</w:t>
            </w:r>
          </w:p>
        </w:tc>
        <w:tc>
          <w:tcPr>
            <w:tcW w:w="6790" w:type="dxa"/>
          </w:tcPr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незамедлительно информировать о происшествии оперативные службы;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незамедлительно информировать о вооруженном нападении</w:t>
            </w:r>
            <w:r w:rsidR="00F32587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орган (организацию) - правообладателя объекта (территории), вышестоящий орган (организацию), а также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руководителя в случае его отсутствия на объекте;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принять все меры к незамедлительной передаче по системе оповещения сообщения «ВНИМАНИЕ! ВООРУЖЕННОЕ НАПАДЕНИЕ!», в случае несрабатывания (отказа, уничтожения) системы оповещения - любым доступным способом;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обеспечить усиление охраны и контроля пропускного и внутриобъектового режимов, </w:t>
            </w:r>
            <w:r w:rsidR="00A20B5F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а также прекращение доступа людей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и транспортных средств на объект (кроме оперативных служб);</w:t>
            </w:r>
          </w:p>
          <w:p w:rsidR="00706575" w:rsidRPr="00060398" w:rsidRDefault="0033166F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принять меры к размещению работников и обучающихся в помещениях здания с последующим прекращением их перемещения внутри объекта;</w:t>
            </w:r>
            <w:r w:rsidR="00706575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при возможности принять меры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к воспрепятствованию дальнейшего продвижения нарушителя и проникновения его в здания (удаленное блокирование входов в здания или изоляцию в определенной части территории);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находиться на постоянной связи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оперативными службами;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 возможности отслеживать ситуацию на территории и направление движения нарушителя;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беспрепятственный доступ к месту происшествия оперативных служб;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после нейтрализации нарушителя обеспечить информирование родителей (законных представителей) обучающихся о временном прекращении учебного процесса;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осуществить сбор обучающихся для их последующей передачи родителям (законным представителям).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проведение мероприятий по ликвидации последствий происшествия.</w:t>
            </w:r>
          </w:p>
        </w:tc>
        <w:tc>
          <w:tcPr>
            <w:tcW w:w="6790" w:type="dxa"/>
          </w:tcPr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 незамедлительно информировать </w:t>
            </w:r>
            <w:r w:rsidR="00A20B5F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о происшествии оперативные службы;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незамедлительно информировать </w:t>
            </w:r>
            <w:r w:rsidR="00A20B5F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о вооруженном нападении </w:t>
            </w:r>
            <w:r w:rsidR="00F32587" w:rsidRPr="00060398">
              <w:rPr>
                <w:rFonts w:ascii="Times New Roman" w:hAnsi="Times New Roman" w:cs="Times New Roman"/>
                <w:sz w:val="24"/>
                <w:szCs w:val="24"/>
              </w:rPr>
              <w:t>орган (организацию) - правообладателя объекта (территории), вышестоящий орган (организацию), а также руководителя в случае его отсутствия на объекте;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принять все меры к незамедлительной передаче по системе оповещения сообщения «ВНИМАНИЕ! ВООРУЖЕННОЕ НАПАДЕНИЕ!», в случае несрабатывания (отказа, уничтожения) системы оповещения - любым доступным способом;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усиление охраны и контроля пропускного и внутриобъектового режимов,</w:t>
            </w:r>
            <w:r w:rsidR="009F512C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а также прекращение доступа людей и транспортных средств на объект (кроме оперативных служб);</w:t>
            </w:r>
          </w:p>
          <w:p w:rsidR="0033166F" w:rsidRPr="00060398" w:rsidRDefault="0033166F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принять меры к размещению работников и обучающихся в помещениях здания с последующим прекращением их перемещения внутри объекта;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при возможности принять меры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к воспрепятствованию дальнейшего продвижения нарушителя (изоляцию</w:t>
            </w:r>
            <w:r w:rsidR="004F4C36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в определенной части здания);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находиться на постоянной связи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оперативными службами;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при возможности отслеживать ситуацию </w:t>
            </w:r>
            <w:r w:rsidR="00A20B5F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в здании и направление движения нарушителя;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беспрепятственный доступ к месту происшествия оперативных служб;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после нейтрализации нарушителя обеспечить информирование родителей (законных представителей) обучающихся о временном прекращении учебного процесса;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осуществить сбор обучающихся для их последующей передачи родителям (законным представителям).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проведение мероприятий по ликвидации последствий происшествия.</w:t>
            </w:r>
          </w:p>
        </w:tc>
      </w:tr>
      <w:tr w:rsidR="00B44C2B" w:rsidRPr="00060398" w:rsidTr="00201D73">
        <w:tc>
          <w:tcPr>
            <w:tcW w:w="2263" w:type="dxa"/>
          </w:tcPr>
          <w:p w:rsidR="00706575" w:rsidRPr="00060398" w:rsidRDefault="00A20B5F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</w:t>
            </w:r>
          </w:p>
        </w:tc>
        <w:tc>
          <w:tcPr>
            <w:tcW w:w="6790" w:type="dxa"/>
          </w:tcPr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при нахождении вне здания объекта немедленно уйти в сторону от опасности, уводя </w:t>
            </w:r>
            <w:r w:rsidR="00A20B5F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за собой людей, которые находятся в непосредственной близости, при возможности покинуть территорию объекта, в зимний период принять все возможные меры к недопущению обморожения обучающихся, обеспечить информирование оперативных служб и</w:t>
            </w:r>
            <w:r w:rsidR="00A20B5F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 ситуации и своем месте нахождения любым доступным способом;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 </w:t>
            </w:r>
            <w:r w:rsidR="00275C2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при нахождении в здании объекта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переместиться в ближайшее помещение, уводя за собой людей, </w:t>
            </w:r>
            <w:r w:rsidR="00A20B5F" w:rsidRPr="00060398">
              <w:rPr>
                <w:rFonts w:ascii="Times New Roman" w:hAnsi="Times New Roman" w:cs="Times New Roman"/>
                <w:sz w:val="24"/>
                <w:szCs w:val="24"/>
              </w:rPr>
              <w:t>находящих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="00A20B5F" w:rsidRPr="0006039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близости и далее действовать в указанном ниже порядке;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- находясь в помещении, обеспечить блокирование входов всеми доступными средствами, в том числе мебелью;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размещение людей наиболее безопасным из возможных способов, как можно дальше от входов, ближе к капитальным стенам, ниже уровня оконных проемов, под прикрытием мебели;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принять меры к прекращению паники и громких разговоров (звуков) в помещении;</w:t>
            </w:r>
          </w:p>
          <w:p w:rsidR="0033166F" w:rsidRPr="00060398" w:rsidRDefault="0033166F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обеспечить информирование оперативных служб любым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доступным способом (при возможности);</w:t>
            </w:r>
          </w:p>
          <w:p w:rsidR="0033166F" w:rsidRPr="00060398" w:rsidRDefault="0033166F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передачу информации о вооруженном нападении руководителю любым доступным способом (при возможности);</w:t>
            </w:r>
          </w:p>
          <w:p w:rsidR="0033166F" w:rsidRPr="00060398" w:rsidRDefault="0033166F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не допускать общения людей по любым средствам связи; 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принять меры к переводу всех имеющихся </w:t>
            </w:r>
            <w:r w:rsidR="001D53EF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в помещении средств связи и иных приборов (приспособлений), в том числе предназначенных для обеспечения учебного процесса в беззвучный режим либо их отключению;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ожидать прибытия оперативных служб, разблокировать входы и покидать помещения тол</w:t>
            </w:r>
            <w:r w:rsidR="001D53EF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ько по команде руководства либо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оперативных служб;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после нейтрализации нарушителя по указанию руководства обеспечить информирование родителей (законных представителей) о временном прекращении учебного процесса;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сбор и передачу обучающихся роди</w:t>
            </w:r>
            <w:r w:rsidR="001D53EF" w:rsidRPr="00060398">
              <w:rPr>
                <w:rFonts w:ascii="Times New Roman" w:hAnsi="Times New Roman" w:cs="Times New Roman"/>
                <w:sz w:val="24"/>
                <w:szCs w:val="24"/>
              </w:rPr>
              <w:t>телям (законным представителям);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обеспечить по указанию руководства проведение мероприятий по ликвидации последствий происшестви</w:t>
            </w:r>
            <w:r w:rsidR="006334E4" w:rsidRPr="00060398">
              <w:rPr>
                <w:rFonts w:ascii="Times New Roman" w:hAnsi="Times New Roman" w:cs="Times New Roman"/>
                <w:sz w:val="24"/>
                <w:szCs w:val="24"/>
              </w:rPr>
              <w:t>я;</w:t>
            </w:r>
          </w:p>
          <w:p w:rsidR="006334E4" w:rsidRPr="00060398" w:rsidRDefault="006334E4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 проведения операции по пресечению вооруженного нападения:</w:t>
            </w:r>
          </w:p>
          <w:p w:rsidR="006334E4" w:rsidRPr="00060398" w:rsidRDefault="006334E4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лечь на пол лицом вниз, голову закрыть руками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и не двигаться;</w:t>
            </w:r>
          </w:p>
          <w:p w:rsidR="006334E4" w:rsidRPr="00060398" w:rsidRDefault="006334E4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по возможности держаться подальше от проемов дверей и окон;</w:t>
            </w:r>
          </w:p>
          <w:p w:rsidR="006334E4" w:rsidRPr="00060398" w:rsidRDefault="006334E4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при ранении постараться не двигаться с целью уменьшения потери крови;</w:t>
            </w:r>
          </w:p>
          <w:p w:rsidR="006334E4" w:rsidRPr="00060398" w:rsidRDefault="006334E4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не бежать навстречу сотрудникам, проводящим операцию по пресечению вооруженного нападения, или от них, так как они могут посчитать бегущих за преступников.</w:t>
            </w:r>
          </w:p>
        </w:tc>
        <w:tc>
          <w:tcPr>
            <w:tcW w:w="6790" w:type="dxa"/>
          </w:tcPr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 при нахождении вне здания объекта немедленно уйти в сторону от здания, в котором находится преступник, уводя за собой людей, которые находятся в непосредственной близости, при возможности покинуть территорию объекта, в зимний период принять все возможные меры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недопущению обморожения обучающихся, обеспечить информирование оперативных служб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A20B5F" w:rsidRPr="00060398">
              <w:rPr>
                <w:rFonts w:ascii="Times New Roman" w:hAnsi="Times New Roman" w:cs="Times New Roman"/>
                <w:sz w:val="24"/>
                <w:szCs w:val="24"/>
              </w:rPr>
              <w:t>и руководителя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 ситуации и своем месте нахождения любым доступным способом;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275C2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при нахождении в здании объекта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переместиться в ближайшее помещение, уводя за собой людей, </w:t>
            </w:r>
            <w:r w:rsidR="001D53EF" w:rsidRPr="00060398">
              <w:rPr>
                <w:rFonts w:ascii="Times New Roman" w:hAnsi="Times New Roman" w:cs="Times New Roman"/>
                <w:sz w:val="24"/>
                <w:szCs w:val="24"/>
              </w:rPr>
              <w:t>находящих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ся </w:t>
            </w:r>
            <w:r w:rsidR="001D53EF" w:rsidRPr="0006039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близости и далее действовать в указанном ниже порядке;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- находясь в помещении, обеспечить блокирование входов всеми доступными средствами, в том числе мебелью;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размещение людей наиболее безопасным из возможных способов, как можно дальше от входов, ближе к капитальным стенам, ниже уровня оконных проемов, под прикрытием мебели;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принять меры к прекращению паники </w:t>
            </w:r>
            <w:r w:rsidR="001D53EF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 громких разговоров (звуков) в помещении;</w:t>
            </w:r>
          </w:p>
          <w:p w:rsidR="0033166F" w:rsidRPr="00060398" w:rsidRDefault="0033166F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обеспечить информирование оперативных служб любым доступным способом (при возможности);</w:t>
            </w:r>
          </w:p>
          <w:p w:rsidR="0033166F" w:rsidRPr="00060398" w:rsidRDefault="0033166F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передачу информации о вооруженном нападении руководителю любым доступным способом (при возможности);</w:t>
            </w:r>
          </w:p>
          <w:p w:rsidR="0033166F" w:rsidRPr="00060398" w:rsidRDefault="0033166F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не допускать общения людей по любым средствам связи; </w:t>
            </w:r>
          </w:p>
          <w:p w:rsidR="0033166F" w:rsidRPr="00060398" w:rsidRDefault="0033166F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принять меры к переводу всех имеющихся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в помещении средств связи и иных приборов (приспособлений), в том числе предназначенных для обеспечения учебного процесса в беззвучный режим либо их отключению;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ожидать прибытия оперативных служб, разблокировать входы и покидать помещения только по команде руководства либо оперативных служб;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после нейтрализации нарушителя по указанию руководства обеспечить информирование родителей (законных представителей) о временном прекращении учебного процесса;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сбор и передачу обучающихся роди</w:t>
            </w:r>
            <w:r w:rsidR="001D53EF" w:rsidRPr="00060398">
              <w:rPr>
                <w:rFonts w:ascii="Times New Roman" w:hAnsi="Times New Roman" w:cs="Times New Roman"/>
                <w:sz w:val="24"/>
                <w:szCs w:val="24"/>
              </w:rPr>
              <w:t>телям (законным представителям);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обеспечить по указанию руководства проведение мероприятий по ликв</w:t>
            </w:r>
            <w:r w:rsidR="00D94BC3" w:rsidRPr="00060398">
              <w:rPr>
                <w:rFonts w:ascii="Times New Roman" w:hAnsi="Times New Roman" w:cs="Times New Roman"/>
                <w:sz w:val="24"/>
                <w:szCs w:val="24"/>
              </w:rPr>
              <w:t>идации последствий происшествия;</w:t>
            </w:r>
          </w:p>
          <w:p w:rsidR="00D94BC3" w:rsidRPr="00060398" w:rsidRDefault="00D94BC3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 проведения операции по пресечению вооруженного нападения:</w:t>
            </w:r>
          </w:p>
          <w:p w:rsidR="00D94BC3" w:rsidRPr="00060398" w:rsidRDefault="00D94BC3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лечь на пол лицом вниз, голову закрыть руками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и не двигаться;</w:t>
            </w:r>
          </w:p>
          <w:p w:rsidR="00D94BC3" w:rsidRPr="00060398" w:rsidRDefault="00D94BC3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по возможности держаться подальше от проемов дверей и окон;</w:t>
            </w:r>
          </w:p>
          <w:p w:rsidR="00D94BC3" w:rsidRPr="00060398" w:rsidRDefault="00D94BC3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при ранении постараться не двигаться с целью уменьшения потери крови;</w:t>
            </w:r>
          </w:p>
          <w:p w:rsidR="00D94BC3" w:rsidRPr="00060398" w:rsidRDefault="00D94BC3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не бежать навстречу сотрудникам, проводящим операцию по пресечению вооруженного нападения, или от них, так как они могут посчитать бегущих за преступников.</w:t>
            </w:r>
          </w:p>
        </w:tc>
      </w:tr>
      <w:tr w:rsidR="00B44C2B" w:rsidRPr="00060398" w:rsidTr="00201D73">
        <w:tc>
          <w:tcPr>
            <w:tcW w:w="2263" w:type="dxa"/>
          </w:tcPr>
          <w:p w:rsidR="00706575" w:rsidRPr="00060398" w:rsidRDefault="00706575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</w:t>
            </w:r>
          </w:p>
        </w:tc>
        <w:tc>
          <w:tcPr>
            <w:tcW w:w="6790" w:type="dxa"/>
          </w:tcPr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- 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при нахождении вне здания объекта немедленно уйти в сторону от опасности, по возможности покинуть территорию объекта и сообщить родителям (законным представителям) о своем месте нахождения,</w:t>
            </w:r>
            <w:r w:rsidR="0015024E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в случае нахождения в непосредственной близости работника организации сообщить ему об опасности и далее действовать по его указаниям;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 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при нахождении в здании переместиться 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в ближайшее помещение или в сторону 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работника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сообщить ему об опасности и далее действовать по его указаниям;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помочь работнику организации заблокировать входы, в том числе с помощью мебели (самостоятельно заблокировать входы, если рядом не оказалось работника);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разместиться наиболее безопасным из возможных способов, как можно дальше от входов, ближе к капитальным стенам, ниже уровня оконных проемов, под прикрытием мебели;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сохранять спокойствие, разговаривать тихо, внимательно слушать и выполнять указания работника организации;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переключить средства связи в бесшумный режим либо их выключить;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оказать помощь и поддержку другим обучающимся только по указанию работника организации;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разблокировать выходы и выходить из помещения только по указанию работника организации, 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или оперативных служб;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 проведения операции по пресечению вооруженного нападения: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лечь на пол лицом вниз, голову закрыть руками 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 не двигаться;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по возможности держаться подальше от проемов дверей и окон;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ранении постараться не двигаться с целью уменьшения потери крови;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не бежать навстречу сотрудникам, проводящим операцию по пресечению вооруженного нападения, или от них, так к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ак они могут посчитать бегущих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за преступников.</w:t>
            </w:r>
          </w:p>
        </w:tc>
        <w:tc>
          <w:tcPr>
            <w:tcW w:w="6790" w:type="dxa"/>
          </w:tcPr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 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при нахождении вне здания объекта немедленно уйти в сторону от </w:t>
            </w:r>
            <w:r w:rsidR="00AF7A86" w:rsidRPr="00060398">
              <w:rPr>
                <w:rFonts w:ascii="Times New Roman" w:hAnsi="Times New Roman" w:cs="Times New Roman"/>
                <w:sz w:val="24"/>
                <w:szCs w:val="24"/>
              </w:rPr>
              <w:t>здания, в котором находится преступник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, по возможности покинуть территорию объекта и сообщить родителям (законным представителям) о своем месте нахождения, в случае нахождения</w:t>
            </w:r>
            <w:r w:rsidR="0015024E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в непосредственной близости работника организации сообщить ему об опасности и далее действовать по его указаниям;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 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при нахождении в здании переместиться 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в ближайшее помещение или в сторону 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работника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организации, сообщить ему об опасности и далее действовать по его указаниям;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помочь работнику организации заблокировать входы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в помещениях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, в том числе с помощью мебели (самостоятельно заблокировать входы, если рядом не оказалось работника);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разместиться наиболее безопасным из возможных способов, как можно дальше от входов, ближе к капитальным стенам, ниже уровня оконных проемов, под прикрытием мебели;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сохранять спокойствие, разговаривать тихо, внимательно слушать и выполнять указания работника организации;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переключить средства связи в бесшумный режим либо их выключить;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оказать помощь и поддержку другим обучающимся только по указанию работника организации;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разблокировать выходы и выходить из помещения только по указанию работника организации, 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t>руководителя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или оперативных служб;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 проведения операции по пресечению вооруженного нападения:</w:t>
            </w:r>
          </w:p>
          <w:p w:rsidR="0095508F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лечь на пол лицом вниз, голову закрыть руками 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 не двигаться;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по возможности держаться подальше от проемов дверей 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окон;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при ранении постараться не двигаться с целью уменьшения потери крови;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не бежать навстречу сотрудникам, проводящим операцию по пресечению вооруженного нападения, или от них, так как они 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могут посчитать бегущих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за преступников.</w:t>
            </w:r>
          </w:p>
          <w:p w:rsidR="00201D73" w:rsidRPr="00060398" w:rsidRDefault="00201D73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4C2B" w:rsidRPr="00060398" w:rsidTr="00201D73">
        <w:tc>
          <w:tcPr>
            <w:tcW w:w="2263" w:type="dxa"/>
          </w:tcPr>
          <w:p w:rsidR="00706575" w:rsidRPr="00060398" w:rsidRDefault="0095508F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</w:t>
            </w:r>
            <w:r w:rsidR="00706575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охранной организации</w:t>
            </w:r>
          </w:p>
        </w:tc>
        <w:tc>
          <w:tcPr>
            <w:tcW w:w="6790" w:type="dxa"/>
          </w:tcPr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незамедлительную передачу тревожного сообщения, зафиксировать время события;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незамедлительную передачу сообщения «ВНИМАНИЕ! ВООРУЖЕННОЕ НАПАДЕНИЕ!» посредством системы оповещения или любым доступным способом;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информирование руководства организации о вооруженном нападении любым доступным способом;</w:t>
            </w:r>
          </w:p>
          <w:p w:rsidR="00706575" w:rsidRPr="00060398" w:rsidRDefault="0095508F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сообщить о происшествии </w:t>
            </w:r>
            <w:r w:rsidR="00706575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действиях нападающего, а также </w:t>
            </w:r>
            <w:r w:rsidR="00706575" w:rsidRPr="00060398">
              <w:rPr>
                <w:rFonts w:ascii="Times New Roman" w:hAnsi="Times New Roman" w:cs="Times New Roman"/>
                <w:sz w:val="24"/>
                <w:szCs w:val="24"/>
              </w:rPr>
              <w:t>о видимом количестве оружия и иных средств нападения дежурному территориального органа внутренних дел, уведомить территориальные органы ФСБ России, Росгвардии, сообщить старшему наряда</w:t>
            </w:r>
            <w:r w:rsidR="004F4C36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 </w:t>
            </w:r>
            <w:r w:rsidR="00706575" w:rsidRPr="00060398">
              <w:rPr>
                <w:rFonts w:ascii="Times New Roman" w:hAnsi="Times New Roman" w:cs="Times New Roman"/>
                <w:sz w:val="24"/>
                <w:szCs w:val="24"/>
              </w:rPr>
              <w:t>и дежурному по службе охраны</w:t>
            </w:r>
            <w:r w:rsidR="004F4C36" w:rsidRPr="000603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по возможности поддерживать постоянную связь</w:t>
            </w:r>
            <w:r w:rsidR="00531BF7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с дежурной частью службы охраны,</w:t>
            </w:r>
            <w:r w:rsidR="00531BF7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с прибывающими нарядами оперативных служб, докладывая о принимаемых мерах</w:t>
            </w:r>
            <w:r w:rsidR="00531BF7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 складывающейся на месте происшествия обстановке;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не покидать пункт охраны; в случае нахождения вне </w:t>
            </w:r>
            <w:r w:rsidR="00275C2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защищенного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пункта охраны</w:t>
            </w:r>
            <w:r w:rsidR="00A710F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по возможности переместиться в пункт охраны и запереть укрепленную дверь изнутри. </w:t>
            </w:r>
            <w:r w:rsidR="00275C2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При нахождении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вне защищенного пункта охраны, следует при возмож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t>ности занять какое-либо укрытие;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при возможности принять меры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воспрепятствованию дальнейшего продвижения нарушителя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(блокирование </w:t>
            </w:r>
            <w:r w:rsidR="00A710F4" w:rsidRPr="00060398">
              <w:rPr>
                <w:rFonts w:ascii="Times New Roman" w:hAnsi="Times New Roman" w:cs="Times New Roman"/>
                <w:sz w:val="24"/>
                <w:szCs w:val="24"/>
              </w:rPr>
              <w:t>входных дверей в здания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или изоляция</w:t>
            </w:r>
            <w:r w:rsidR="00A710F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в определенной части территории) или его задержанию;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обеспечить усиление охраны и контроля пропускного и внутриобъектового режимов, а также прекращение доступа людей и транспортных средств на объект (кроме оперативных служб); 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 возможности отслеживать направление движения нарушителя и сообщать об этом руководству объекта любым доступным способом;</w:t>
            </w:r>
          </w:p>
          <w:p w:rsidR="00706575" w:rsidRPr="00060398" w:rsidRDefault="00706575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 возможности оказать первую помощь пострадавшим, организовать эвакуацию людей</w:t>
            </w:r>
            <w:r w:rsidR="00201D73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с объекта;</w:t>
            </w:r>
          </w:p>
          <w:p w:rsidR="00706575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беспрепятственный доступ к месту происшествия оперативных служб и в дальнейшем действовать по распоряжениям руководства организации</w:t>
            </w:r>
            <w:r w:rsidR="00A710F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 оперативных служб;</w:t>
            </w:r>
          </w:p>
          <w:p w:rsidR="005208C9" w:rsidRPr="00060398" w:rsidRDefault="00706575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после нейтрализации нарушителя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по распоряжению руководства организации осуществлять контроль передачи обучающихся родителям (законным представителям).</w:t>
            </w:r>
          </w:p>
        </w:tc>
        <w:tc>
          <w:tcPr>
            <w:tcW w:w="6790" w:type="dxa"/>
          </w:tcPr>
          <w:p w:rsidR="00A710F4" w:rsidRPr="00060398" w:rsidRDefault="00A710F4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обеспечить незамедлительную передачу тревожного сообщения, зафиксировать время события;</w:t>
            </w:r>
          </w:p>
          <w:p w:rsidR="00A710F4" w:rsidRPr="00060398" w:rsidRDefault="00A710F4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незамедлительную передачу сообщения «ВНИМАНИЕ! ВООРУЖЕННОЕ НАПАДЕНИЕ!» посредством системы оповещения или любым доступным способом;</w:t>
            </w:r>
          </w:p>
          <w:p w:rsidR="00A710F4" w:rsidRPr="00060398" w:rsidRDefault="00A710F4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информирование руководства организации о вооруженном нападении любым доступным способом;</w:t>
            </w:r>
          </w:p>
          <w:p w:rsidR="004F4C36" w:rsidRPr="00060398" w:rsidRDefault="0095508F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сообщить о происшествии </w:t>
            </w:r>
            <w:r w:rsidR="00A710F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действиях нападающего, а также </w:t>
            </w:r>
            <w:r w:rsidR="00A710F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о видимом количестве оружия и иных средств нападения дежурному территориального органа внутренних дел, уведомить территориальные органы ФСБ России, Росгвардии, сообщить </w:t>
            </w:r>
            <w:r w:rsidR="004F4C36" w:rsidRPr="00060398">
              <w:rPr>
                <w:rFonts w:ascii="Times New Roman" w:hAnsi="Times New Roman" w:cs="Times New Roman"/>
                <w:sz w:val="24"/>
                <w:szCs w:val="24"/>
              </w:rPr>
              <w:t>старшему наряда (при наличии) и дежурному по службе охраны;</w:t>
            </w:r>
          </w:p>
          <w:p w:rsidR="00A710F4" w:rsidRPr="00060398" w:rsidRDefault="00A710F4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по возможности поддерживать постоянную связь с дежурной частью службы охраны,</w:t>
            </w:r>
            <w:r w:rsidR="00531BF7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с прибывающими нарядами оперативных </w:t>
            </w:r>
            <w:r w:rsidR="0095508F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служб, докладывая о принимаемых мерах</w:t>
            </w:r>
            <w:r w:rsidR="00531BF7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 складывающейся на месте происшествия обстановке;</w:t>
            </w:r>
          </w:p>
          <w:p w:rsidR="00A710F4" w:rsidRPr="00060398" w:rsidRDefault="00A710F4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не покидать пункт охраны; в случае нахождения вне пункта охраны по возможности переместиться</w:t>
            </w:r>
            <w:r w:rsidR="00531BF7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в пункт охраны и запереть укрепленную дверь изнутри. </w:t>
            </w:r>
            <w:r w:rsidR="00275C24" w:rsidRPr="00060398">
              <w:rPr>
                <w:rFonts w:ascii="Times New Roman" w:hAnsi="Times New Roman" w:cs="Times New Roman"/>
                <w:sz w:val="24"/>
                <w:szCs w:val="24"/>
              </w:rPr>
              <w:t>При нахождении вне защищенного пункта охраны, следует при возможности занять</w:t>
            </w:r>
            <w:r w:rsidR="00531BF7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5C2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какое-либо укрытие; </w:t>
            </w:r>
          </w:p>
          <w:p w:rsidR="00A710F4" w:rsidRPr="00060398" w:rsidRDefault="00A710F4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 возможности принять меры</w:t>
            </w:r>
            <w:r w:rsidR="00201D73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к воспрепятствованию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дальнейшего продвижения нарушителя (блокирование дверей или изоляция</w:t>
            </w:r>
            <w:r w:rsidR="00201D73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в определенной части здания) или его задержанию;</w:t>
            </w:r>
          </w:p>
          <w:p w:rsidR="00A710F4" w:rsidRPr="00060398" w:rsidRDefault="00A710F4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усиление охраны и контроля пропускного</w:t>
            </w:r>
            <w:r w:rsidR="0089489B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и внутриобъектового режимов, а также прекращение доступа людей и транспортных средств на объект (кроме оперативных служб); </w:t>
            </w:r>
          </w:p>
          <w:p w:rsidR="00A710F4" w:rsidRPr="00060398" w:rsidRDefault="00A710F4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 возможности отслеживать направление движения нарушителя и сообщать об этом руководству объекта любым доступным способом;</w:t>
            </w:r>
          </w:p>
          <w:p w:rsidR="00A710F4" w:rsidRPr="00060398" w:rsidRDefault="00A710F4" w:rsidP="00060398">
            <w:pPr>
              <w:tabs>
                <w:tab w:val="left" w:pos="426"/>
              </w:tabs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 возможности оказать первую помощь пострадавшим, организовать эвакуацию людей</w:t>
            </w:r>
            <w:r w:rsidR="00201D73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с объекта;</w:t>
            </w:r>
          </w:p>
          <w:p w:rsidR="00A710F4" w:rsidRPr="00060398" w:rsidRDefault="00A710F4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беспрепятственный доступ к месту происшествия оперативных служб и в дальнейшем действовать по распоряжениям руководства организации и оперативных служб;</w:t>
            </w:r>
          </w:p>
          <w:p w:rsidR="00706575" w:rsidRPr="00060398" w:rsidRDefault="00A710F4" w:rsidP="00060398">
            <w:pPr>
              <w:ind w:firstLine="4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после нейтрализации нарушителя</w:t>
            </w:r>
            <w:r w:rsidR="00201D73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по распоряжению руководства организации осуществлять контроль передачи обучающихся родителям (законным представителям).</w:t>
            </w:r>
          </w:p>
        </w:tc>
      </w:tr>
    </w:tbl>
    <w:p w:rsidR="00AE30AB" w:rsidRPr="00060398" w:rsidRDefault="00AE30AB" w:rsidP="00060398">
      <w:pPr>
        <w:ind w:right="-493"/>
        <w:jc w:val="center"/>
        <w:rPr>
          <w:rFonts w:ascii="Times New Roman" w:hAnsi="Times New Roman" w:cs="Times New Roman"/>
        </w:rPr>
      </w:pPr>
    </w:p>
    <w:p w:rsidR="00367C6A" w:rsidRPr="00060398" w:rsidRDefault="00367C6A" w:rsidP="00060398">
      <w:pPr>
        <w:ind w:right="-493"/>
        <w:jc w:val="center"/>
        <w:rPr>
          <w:rFonts w:ascii="Times New Roman" w:hAnsi="Times New Roman" w:cs="Times New Roman"/>
        </w:rPr>
      </w:pPr>
    </w:p>
    <w:p w:rsidR="00EC125B" w:rsidRPr="00060398" w:rsidRDefault="00EC125B" w:rsidP="00060398">
      <w:pPr>
        <w:pStyle w:val="af"/>
        <w:numPr>
          <w:ilvl w:val="1"/>
          <w:numId w:val="1"/>
        </w:numPr>
        <w:ind w:right="-493"/>
        <w:jc w:val="center"/>
        <w:rPr>
          <w:rFonts w:ascii="Times New Roman" w:hAnsi="Times New Roman" w:cs="Times New Roman"/>
          <w:szCs w:val="24"/>
        </w:rPr>
      </w:pPr>
      <w:r w:rsidRPr="00060398">
        <w:rPr>
          <w:rFonts w:ascii="Times New Roman" w:hAnsi="Times New Roman" w:cs="Times New Roman"/>
          <w:szCs w:val="24"/>
        </w:rPr>
        <w:t>Размещение взрывного устройств</w:t>
      </w:r>
      <w:r w:rsidR="00F321AA" w:rsidRPr="00060398">
        <w:rPr>
          <w:rFonts w:ascii="Times New Roman" w:hAnsi="Times New Roman" w:cs="Times New Roman"/>
          <w:szCs w:val="24"/>
        </w:rPr>
        <w:t>а</w:t>
      </w:r>
    </w:p>
    <w:p w:rsidR="004E7219" w:rsidRPr="00060398" w:rsidRDefault="004E7219" w:rsidP="00060398">
      <w:pPr>
        <w:ind w:right="-493"/>
        <w:jc w:val="center"/>
        <w:rPr>
          <w:rFonts w:ascii="Times New Roman" w:hAnsi="Times New Roman" w:cs="Times New Roman"/>
        </w:rPr>
      </w:pPr>
    </w:p>
    <w:tbl>
      <w:tblPr>
        <w:tblStyle w:val="a3"/>
        <w:tblW w:w="15920" w:type="dxa"/>
        <w:tblLook w:val="04A0" w:firstRow="1" w:lastRow="0" w:firstColumn="1" w:lastColumn="0" w:noHBand="0" w:noVBand="1"/>
      </w:tblPr>
      <w:tblGrid>
        <w:gridCol w:w="1674"/>
        <w:gridCol w:w="7123"/>
        <w:gridCol w:w="7123"/>
      </w:tblGrid>
      <w:tr w:rsidR="00367C6A" w:rsidRPr="00060398" w:rsidTr="00367C6A">
        <w:trPr>
          <w:trHeight w:val="331"/>
          <w:tblHeader/>
        </w:trPr>
        <w:tc>
          <w:tcPr>
            <w:tcW w:w="1674" w:type="dxa"/>
            <w:vMerge w:val="restart"/>
            <w:vAlign w:val="center"/>
          </w:tcPr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персонала</w:t>
            </w:r>
          </w:p>
        </w:tc>
        <w:tc>
          <w:tcPr>
            <w:tcW w:w="14246" w:type="dxa"/>
            <w:gridSpan w:val="2"/>
            <w:vAlign w:val="center"/>
          </w:tcPr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</w:tr>
      <w:tr w:rsidR="00367C6A" w:rsidRPr="00060398" w:rsidTr="00367C6A">
        <w:trPr>
          <w:trHeight w:val="552"/>
          <w:tblHeader/>
        </w:trPr>
        <w:tc>
          <w:tcPr>
            <w:tcW w:w="1674" w:type="dxa"/>
            <w:vMerge/>
          </w:tcPr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23" w:type="dxa"/>
            <w:vAlign w:val="center"/>
          </w:tcPr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Взрывное устройство</w:t>
            </w:r>
          </w:p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обнаружено на входе (при попытке проноса)</w:t>
            </w:r>
          </w:p>
        </w:tc>
        <w:tc>
          <w:tcPr>
            <w:tcW w:w="7123" w:type="dxa"/>
            <w:vAlign w:val="center"/>
          </w:tcPr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Взрывное устройство</w:t>
            </w:r>
          </w:p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обнаружено в здании</w:t>
            </w:r>
          </w:p>
        </w:tc>
      </w:tr>
      <w:tr w:rsidR="00367C6A" w:rsidRPr="00060398" w:rsidTr="00367C6A">
        <w:tc>
          <w:tcPr>
            <w:tcW w:w="1674" w:type="dxa"/>
          </w:tcPr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</w:p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(руководитель</w:t>
            </w:r>
          </w:p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 его заместители)</w:t>
            </w:r>
          </w:p>
        </w:tc>
        <w:tc>
          <w:tcPr>
            <w:tcW w:w="7123" w:type="dxa"/>
          </w:tcPr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 незамедлительно информировать оперативные службы об обнаружении взрывного устройства (попытки его проноса);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незамедлительно информировать об обнаружении взрывного устройства орган (организацию) - правообладателя объекта (территории), вышестоящий орган (организацию), а также руководителя в случае его отсутствия на объекте;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дать работнику охраны распоряжение о передаче посредством системы оповещения или любым доступным способом сообщения: «ВНИМАНИЕ! ЭВАКУАЦИЯ, ЗАЛОЖЕНА БОМБА!»;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открытие и доступность коридоров и эвакуационных выходов;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контроль за осуществлением эвакуации людей в соответствии с планом эвакуации;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 завершении эвакуации дать указание об информировании родителей (законных представителей) о временном прекращении учебного процесса;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направить к месту сбора назначенных лиц для осуществления контроля за передачей обучающихся родителям (законным представителям);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находиться вблизи объекта до прибытия оперативных служб;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после завершения работы оперативных служб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по их рекомендациям обеспечить проведение мероприятий по ликвидации последствий происшествия. </w:t>
            </w:r>
          </w:p>
        </w:tc>
        <w:tc>
          <w:tcPr>
            <w:tcW w:w="7123" w:type="dxa"/>
          </w:tcPr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незамедлительно прибыть на место обнаружения предмета, похожего на взрывное устройство (кроме случаев получения информации о минировании посредством телефонных звонков и сообщений), оценить обстановку (возможно с привлечением работника охраны) и принять решение об информировании оперативных служб и эвакуации людей;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 незамедлительно информировать оперативные службы об обнаружении взрывного устройства;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незамедлительно информировать об обнаружении взрывного устройства орган (организацию) - правообладателя объекта (территории), вышестоящий орган (организацию), а также руководителя в случае его отсутствия на объекте;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дать работнику охраны распоряжение о передаче посредством системы оповещения или любым доступным способом сообщения: «ВНИМАНИЕ! ЭВАКУАЦИЯ, ЗАЛОЖЕНА БОМБА!»;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открытие и доступность коридоров и эвакуационных выходов;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контроль за осуществлением эвакуации людей в соответствии с планом эвакуации;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 завершении эвакуации дать указание об информировании родителей (законных представителей) о временном прекращении учебного процесса;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направить к месту сбора назначенных лиц для осуществления контроля за передачей обучающихся родителям (законным представителям);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находиться вблизи объекта до прибытия оперативных служб;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после завершения работы оперативных служб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по их рекомендациям обеспечить проведение мероприятий по ликвидации последствий происшествия. </w:t>
            </w:r>
          </w:p>
        </w:tc>
      </w:tr>
      <w:tr w:rsidR="00367C6A" w:rsidRPr="00060398" w:rsidTr="00367C6A">
        <w:tc>
          <w:tcPr>
            <w:tcW w:w="1674" w:type="dxa"/>
          </w:tcPr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</w:t>
            </w:r>
          </w:p>
        </w:tc>
        <w:tc>
          <w:tcPr>
            <w:tcW w:w="7123" w:type="dxa"/>
          </w:tcPr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находиться на безопасном расстоянии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(см. Приложение) от взрывного устройства до прибытия руководителя и далее действовать в соответствии с его указаниями;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при объявлении эвакуации приступить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эвакуации, уводя за собой обучающихся, находящихся поблизости и далее действовать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 планом эвакуации;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 при нахождении в помещении, не допуская паники обеспечить отключение всех имеющихся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в помещении средств связи и иных приборов (приспособлений), в том числе предназначенных для обеспечения учебного процесса;</w:t>
            </w:r>
          </w:p>
          <w:p w:rsidR="00367C6A" w:rsidRPr="00060398" w:rsidRDefault="00367C6A" w:rsidP="00060398">
            <w:pPr>
              <w:tabs>
                <w:tab w:val="left" w:pos="426"/>
              </w:tabs>
              <w:suppressAutoHyphens w:val="0"/>
              <w:ind w:firstLine="453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- по возможности отключить на объекте электричество </w:t>
            </w:r>
            <w:r w:rsidRPr="0006039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br/>
              <w:t xml:space="preserve">и газоснабжение, предварительно убедившись </w:t>
            </w:r>
            <w:r w:rsidRPr="0006039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br/>
              <w:t>в отсутствии людей в лифтах и других помещениях, выход из которых может быть заблокирован при отключении электричества. Отключение не производится в случаях, когда взрывное устройство каким-либо образом соединено с указанными коммуникациями;</w:t>
            </w:r>
          </w:p>
          <w:p w:rsidR="00367C6A" w:rsidRPr="00060398" w:rsidRDefault="00367C6A" w:rsidP="00060398">
            <w:pPr>
              <w:tabs>
                <w:tab w:val="left" w:pos="426"/>
              </w:tabs>
              <w:suppressAutoHyphens w:val="0"/>
              <w:ind w:firstLine="453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- по возможности открыть все окна и двери для рассредоточения ударной волны;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проведение эвакуации обучающихся, при возможности с личными (ценными) вещами, теплой одеждой к месту сбора в соответствии с планом эвакуации (в зимний период принять все возможные меры к исключению случаев обморожения обучающихся);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убедившись в полной эвакуации из помещения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с внешней стороны дверей поставить отметку «ЭВАКУИРОВАНО»</w:t>
            </w: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любым доступным способом;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 указанию руководителя осуществить проверку помещений на предмет эвакуации людей и о результатах сообщить руководителю или назначенному им лицу;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 указанию руководителя обеспечить информирование родителей (законных представителей) о временном прекращении учебного процесса;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по указанию руководителя или назначенных им лиц передачу обучающихся родителям (законным представителям);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после завершения работы оперативных служб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и по распоряжению руководителя обеспечить проведение мероприятий по ликвидации последствий происшествия.</w:t>
            </w:r>
          </w:p>
        </w:tc>
        <w:tc>
          <w:tcPr>
            <w:tcW w:w="7123" w:type="dxa"/>
          </w:tcPr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 при нахождении рядом с обнаруженным предметом, похожим на взрывное устройство громко обратиться к окружающим «ЧЬЯ СУМКА (ПАКЕТ, КОРОБКА)?», если ответа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последовало, отвести окружающих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на безопасное расстояние;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незамедлительное информирование руководителя об обнаружении взрывного устройства любым доступным способом;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 находиться на безопасном расстоянии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(см. Приложение) от взрывного устройства до прибытия руководителя и далее действовать в соответствии с его указаниями;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при объявлении эвакуации приступить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 эвакуации, уводя за собой обучающихся, находящихся поблизости и далее действовать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в соответствии с планом эвакуации;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 нахождении в помещении, не допуская паники обеспечить отключение всех имеющихся в помещении средств связи и иных приборов (приспособлений), в том числе предназначенных для обеспечения учебного процесса;</w:t>
            </w:r>
          </w:p>
          <w:p w:rsidR="00367C6A" w:rsidRPr="00060398" w:rsidRDefault="00367C6A" w:rsidP="00060398">
            <w:pPr>
              <w:tabs>
                <w:tab w:val="left" w:pos="426"/>
              </w:tabs>
              <w:suppressAutoHyphens w:val="0"/>
              <w:ind w:firstLine="453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- по возможности отключить на объекте электричество и газоснабжение, предварительно убедившись в отсутствии людей в лифтах и других помещениях, выход из которых может быть заблокирован при отключении электричества. Отключение не производится в случаях, когда взрывное устройство каким-либо образом соединено с указанными коммуникациями;</w:t>
            </w:r>
          </w:p>
          <w:p w:rsidR="00367C6A" w:rsidRPr="00060398" w:rsidRDefault="00367C6A" w:rsidP="00060398">
            <w:pPr>
              <w:tabs>
                <w:tab w:val="left" w:pos="426"/>
              </w:tabs>
              <w:suppressAutoHyphens w:val="0"/>
              <w:ind w:firstLine="453"/>
              <w:jc w:val="both"/>
              <w:rPr>
                <w:rFonts w:ascii="Times New Roman" w:hAnsi="Times New Roman" w:cs="Times New Roman"/>
                <w:spacing w:val="-5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- по возможности открыть все окна и двери для рассредоточения ударной волны;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обеспечить проведение эвакуации обучающихся, при возможности с личными (ценными) вещами, теплой одеждой к месту сбора в соответствии с планом эвакуации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 зимний период принять все возможные меры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к исключению случаев обморожения обучающихся);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убедившись в полной эвакуации из помещения с внешней стороны дверей поставить отметку «ЭВАКУИРОВАНО»</w:t>
            </w: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любым доступным способом;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 указанию руководителя осуществить проверку помещений на предмет эвакуации людей и о результатах сообщить руководителю или назначенному им лицу;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по указанию руководителя обеспечить информирование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 (законных представителей) о временном прекращении учебного процесса;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по указанию руководителя или назначенных им лиц передачу обучающихся родителям (законным представителям);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после завершения работы оперативных служб и по распоряжению руководителя обеспечить проведение мероприятий по ликвидации последствий происшествия.</w:t>
            </w:r>
          </w:p>
        </w:tc>
      </w:tr>
      <w:tr w:rsidR="00367C6A" w:rsidRPr="00060398" w:rsidTr="00367C6A">
        <w:tc>
          <w:tcPr>
            <w:tcW w:w="1674" w:type="dxa"/>
          </w:tcPr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</w:t>
            </w:r>
          </w:p>
        </w:tc>
        <w:tc>
          <w:tcPr>
            <w:tcW w:w="7123" w:type="dxa"/>
          </w:tcPr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проследовать на безопасное расстояние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(см. Приложение) от предполагаемого взрывного устройства (места его проноса или провоза);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действовать по распоряжению руководителя, охранника или работника организации;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в случае эвакуации сохранять спокойствие, отключить средства связи;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оказывать помощь и поддержку другим обучающимся только по указанию работников организации.</w:t>
            </w:r>
          </w:p>
        </w:tc>
        <w:tc>
          <w:tcPr>
            <w:tcW w:w="7123" w:type="dxa"/>
          </w:tcPr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не трогать и не приближаться к оставленным другими лицами (бесхозным) предметам;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в случае обнаружения оставленного другими лицами (бесхозного) предмета громко обратиться к окружающим «ЧЬЯ СУМКА (ПАКЕТ, КОРОБКА)?», если ответа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не последовало сообщить ближайшему работнику организации, либо обучающемуся старшего возраста;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проследовать на безопасное расстояние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(см. Приложение) от предполагаемого взрывного устройства (места его проноса или провоза);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действовать по распоряжению руководителя, охранника или работника организации;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в случае эвакуации сохранять спокойствие, отключить средства связи;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оказывать помощь и поддержку другим обучающимся только по указанию работников организации.</w:t>
            </w:r>
          </w:p>
        </w:tc>
      </w:tr>
      <w:tr w:rsidR="00367C6A" w:rsidRPr="00060398" w:rsidTr="00367C6A">
        <w:tc>
          <w:tcPr>
            <w:tcW w:w="1674" w:type="dxa"/>
          </w:tcPr>
          <w:p w:rsidR="00367C6A" w:rsidRPr="00060398" w:rsidRDefault="00367C6A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Работники охранной организации</w:t>
            </w:r>
          </w:p>
        </w:tc>
        <w:tc>
          <w:tcPr>
            <w:tcW w:w="7123" w:type="dxa"/>
          </w:tcPr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 обнаружении в ходе осмотра запрещенного к проносу предмета работник, проводящий осмотр, подает другому работнику охранной организации (при наличии) (наблюдающему за входным шлюзом (при наличии) через укрепленное окно пункта охраны или с помощью камер видеонаблюдения) сигнал блокировки дверей либо сам принимает все меры по недопущению лица на объект;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блокирует внутреннюю дверь объекта, активирует кнопку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тревожной сигнализации, фиксирует точное время происшествия и сообщает о происшествии руководству организации;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в зависимости от опасности нарушения (в том числе, от вида обнаруженного предмета, запрещенного к проносу) и прогнозируемой опасности нарушителя принимает одно из решений: 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не задерживая нарушителя, предложить ему подождать у входа на объект, пока не будет получено разрешение на проход от старшего охраны (при этом фактически ожидая прибытие оперативных служб для дополнительной проверки и возможного задержания нарушителя); 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принять решение на самостоятельное задержание нарушителя (при уверенности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возможности и эффективности таких действий, а также отсутствии риска для окружающих людей); 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задержать нарушителя в форме блокирования во входном шлюзе (при наличии) до прибытия оперативных служб и находиться в это время в шлюзе вместе с нарушителем, либо,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зависимости от ситуации, самому выйти за внешнюю дверь объекта, оставив нарушителя в шлюзе (при этом работник охраны по сигналу другого работника охраны (при наличии) блокирует также и внешнюю дверь объекта); 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не задерживая нарушителя, предложить ему покинуть территорию объекта в связи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с невозможностью его допуска с запрещенным предметом и проводить его за территорию (в связи с малой опасностью обнаруженного предмета, либо наоборот, в связи с высокой опасностью предмета – исключая риск для жизни и здоровья людей на территории объекта);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обеспечить по указанию руководителя незамедлительную передачу сообщения «ВНИМАНИЕ! ЭВАКУАЦИЯ, ЗАЛОЖЕНА БОМБА!» посредством системы оповещения либо иным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доступным способом;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определить зону опасности и принять меры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к ограждению и охране подходов к опасной зоне;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не допускать в оцепленную зону людей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и транспорт до завершения работы группы обезвреживания;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обеспечить открытие и доступность коридоров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и эвакуационных выходов;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осуществлять контроль за проведением эвакуации людей в соответствии с планом эвакуации;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находиться вблизи объекта и наблюдать за ним до прибытия оперативных служб и в дальнейшем действовать по распоряжениям руководителя;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поддерживать постоянную связь с дежурной частью службы охраны, а также с прибывающими нарядами оперативных служб, докладывая о принимаемых мерах и складывающейся на месте происшествия обстановке; 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беспрепятственный доступ к месту происшествия оперативных служб;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оказать содействие оперативным службам в осмотре объекта с целью обнаружения иного взрывного устройства и посторонних лиц;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после завершения работы оперативных служб и по распоряжению руководителя обеспечить проведение мероприятий по ликвидации последствий происшествия.</w:t>
            </w:r>
          </w:p>
        </w:tc>
        <w:tc>
          <w:tcPr>
            <w:tcW w:w="7123" w:type="dxa"/>
          </w:tcPr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обеспечить незамедлительную передачу тревожного сообщения, зафиксировать время события;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по указанию руководителя незамедлительную передачу сообщения «ВНИМАНИЕ! ЭВАКУАЦИЯ, ЗАЛОЖЕНА БОМБА!» посредством системы оповещения либо любым доступным способом;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по указанию руководителя организации прибыть к месту обнаружения взрывного устройства для оценки обстановки; 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определить зону опасности и принять меры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к ограждению и охране подходов к опасной зоне;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для оцепления опасной зоны при нехватке собственных сил охрана может привлечь персонал охраняемого объекта. </w:t>
            </w:r>
          </w:p>
          <w:p w:rsidR="00367C6A" w:rsidRPr="00060398" w:rsidRDefault="00367C6A" w:rsidP="00060398">
            <w:pPr>
              <w:tabs>
                <w:tab w:val="left" w:pos="426"/>
              </w:tabs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не допускать в оцепленную зону людей и транспорт до завершения работы оперативных служб;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открытие и доступность коридоров и эвакуационных выходов;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осуществлять контроль за проведением эвакуации людей в соответствии с планом эвакуации;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находиться вблизи объекта и наблюдать за ним до прибытия оперативных служб и в дальнейшем действовать по распоряжениям руководителя;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поддерживать постоянную связь с дежурной частью службы охраны, а также с прибывающими нарядами оперативных служб, докладывая о принимаемых мерах и складывающейся на месте происшествия обстановке; 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беспрепятственный доступ к месту происшествия оперативных служб;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оказать содействие оперативным службам в осмотре объекта с целью обнаружения иного взрывного устройства и посторонних лиц;</w:t>
            </w:r>
          </w:p>
          <w:p w:rsidR="00367C6A" w:rsidRPr="00060398" w:rsidRDefault="00367C6A" w:rsidP="00060398">
            <w:pPr>
              <w:ind w:firstLine="4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после завершения работы оперативных служб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br/>
              <w:t>и по распоряжению руководителя обеспечить проведение мероприятий по ликвидации последствий происшествия.</w:t>
            </w:r>
          </w:p>
        </w:tc>
      </w:tr>
    </w:tbl>
    <w:p w:rsidR="00767E6F" w:rsidRPr="00060398" w:rsidRDefault="00767E6F" w:rsidP="00060398">
      <w:pPr>
        <w:ind w:right="-493"/>
        <w:jc w:val="center"/>
        <w:rPr>
          <w:rFonts w:ascii="Times New Roman" w:hAnsi="Times New Roman" w:cs="Times New Roman"/>
        </w:rPr>
      </w:pPr>
    </w:p>
    <w:p w:rsidR="00134313" w:rsidRPr="00060398" w:rsidRDefault="00134313" w:rsidP="00060398">
      <w:pPr>
        <w:ind w:right="-493"/>
        <w:jc w:val="center"/>
        <w:rPr>
          <w:rFonts w:ascii="Times New Roman" w:hAnsi="Times New Roman" w:cs="Times New Roman"/>
        </w:rPr>
      </w:pPr>
    </w:p>
    <w:p w:rsidR="00F321AA" w:rsidRPr="00060398" w:rsidRDefault="00F321AA" w:rsidP="00060398">
      <w:pPr>
        <w:pStyle w:val="af"/>
        <w:numPr>
          <w:ilvl w:val="1"/>
          <w:numId w:val="1"/>
        </w:numPr>
        <w:ind w:right="-493"/>
        <w:jc w:val="center"/>
        <w:rPr>
          <w:rFonts w:ascii="Times New Roman" w:hAnsi="Times New Roman" w:cs="Times New Roman"/>
          <w:b/>
          <w:szCs w:val="24"/>
        </w:rPr>
      </w:pPr>
      <w:r w:rsidRPr="00060398">
        <w:rPr>
          <w:rFonts w:ascii="Times New Roman" w:hAnsi="Times New Roman" w:cs="Times New Roman"/>
          <w:b/>
          <w:szCs w:val="24"/>
        </w:rPr>
        <w:t>Захват заложников</w:t>
      </w:r>
    </w:p>
    <w:p w:rsidR="004E7219" w:rsidRPr="00060398" w:rsidRDefault="004E7219" w:rsidP="00060398">
      <w:pPr>
        <w:pStyle w:val="af"/>
        <w:ind w:left="1429" w:right="-493"/>
        <w:rPr>
          <w:rFonts w:ascii="Times New Roman" w:hAnsi="Times New Roman" w:cs="Times New Roman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3"/>
        <w:gridCol w:w="13580"/>
      </w:tblGrid>
      <w:tr w:rsidR="00201D73" w:rsidRPr="00060398" w:rsidTr="00531BF7">
        <w:tc>
          <w:tcPr>
            <w:tcW w:w="2263" w:type="dxa"/>
            <w:vAlign w:val="center"/>
          </w:tcPr>
          <w:p w:rsidR="00F321AA" w:rsidRPr="00060398" w:rsidRDefault="00F321AA" w:rsidP="000603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 персонала</w:t>
            </w:r>
          </w:p>
        </w:tc>
        <w:tc>
          <w:tcPr>
            <w:tcW w:w="13580" w:type="dxa"/>
            <w:vAlign w:val="center"/>
          </w:tcPr>
          <w:p w:rsidR="00F321AA" w:rsidRPr="00060398" w:rsidRDefault="00F321AA" w:rsidP="00060398">
            <w:pPr>
              <w:ind w:right="-49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</w:tr>
      <w:tr w:rsidR="00201D73" w:rsidRPr="00060398" w:rsidTr="00531BF7">
        <w:tc>
          <w:tcPr>
            <w:tcW w:w="2263" w:type="dxa"/>
          </w:tcPr>
          <w:p w:rsidR="003B6E1F" w:rsidRPr="00060398" w:rsidRDefault="00F321AA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  <w:r w:rsidR="003B6E1F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21AA" w:rsidRPr="00060398" w:rsidRDefault="003B6E1F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(руководитель и его заместители)</w:t>
            </w:r>
          </w:p>
        </w:tc>
        <w:tc>
          <w:tcPr>
            <w:tcW w:w="13580" w:type="dxa"/>
          </w:tcPr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незамедлительно информирова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="00E14F75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происшествии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оперативны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служб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незамедлительно информирова</w:t>
            </w:r>
            <w:r w:rsidR="00E14F75" w:rsidRPr="0006039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30879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о захвате заложников </w:t>
            </w:r>
            <w:r w:rsidR="00F32587" w:rsidRPr="00060398">
              <w:rPr>
                <w:rFonts w:ascii="Times New Roman" w:hAnsi="Times New Roman" w:cs="Times New Roman"/>
                <w:sz w:val="24"/>
                <w:szCs w:val="24"/>
              </w:rPr>
              <w:t>орган (организацию) - правообладателя объекта (территории), вышестоящий орган (организацию), а также руководителя в случае его отсутствия на объекте;</w:t>
            </w:r>
          </w:p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незамедлительно прибыть к месту захвата заложников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не приближаясь к нарушителю, оцени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обстановку и принять решение о направлениях и способах эвакуации людей;</w:t>
            </w:r>
          </w:p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 возможности лично и через назначенных лиц вести наблюдение за нарушителем и его перемещениями, находясь на безопасном удалении до прибытия оперативных служб;</w:t>
            </w:r>
          </w:p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</w:t>
            </w:r>
            <w:r w:rsidR="00606F1F" w:rsidRPr="00060398">
              <w:rPr>
                <w:rFonts w:ascii="Times New Roman" w:hAnsi="Times New Roman" w:cs="Times New Roman"/>
                <w:sz w:val="24"/>
                <w:szCs w:val="24"/>
              </w:rPr>
              <w:t>обеспечить любыми доступными способами вывод людей из о</w:t>
            </w:r>
            <w:r w:rsidR="004E7219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пасной зоны, при невозможности </w:t>
            </w:r>
            <w:r w:rsidR="00606F1F" w:rsidRPr="00060398">
              <w:rPr>
                <w:rFonts w:ascii="Times New Roman" w:hAnsi="Times New Roman" w:cs="Times New Roman"/>
                <w:sz w:val="24"/>
                <w:szCs w:val="24"/>
              </w:rPr>
              <w:t>прекратить всякого рода передвижения;</w:t>
            </w:r>
          </w:p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любым доступным способом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информирование людей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близлежащих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257D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опасной зоны помещениях,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о происшествии и необходимости блокирования входов в целях недопущения захвата большего числа заложников и перемещения нарушителя в более защищенное место;</w:t>
            </w:r>
          </w:p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 собственной инициативе в переговоры с нарушителем не вступать и иными действиями</w:t>
            </w:r>
            <w:r w:rsidR="00A0473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его не провоцировать;</w:t>
            </w:r>
          </w:p>
          <w:p w:rsidR="00FF16DE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эвакуаци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людей в соответствии с планом эвакуации, в той части объекта, которая </w:t>
            </w:r>
          </w:p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не находится под контролем нарушителя без использования системы оповещения;</w:t>
            </w:r>
          </w:p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 завершении эвакуации дать указание об информировании родителей (законных представителей) о временном прекращении учебного процесса;</w:t>
            </w:r>
          </w:p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направить к месту сбора назначенных лиц для осуществления контроля за передачей обучающихся родителям (законным представителям);</w:t>
            </w:r>
          </w:p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беспрепятственный доступ к месту происшествия оперативных служб;</w:t>
            </w:r>
          </w:p>
          <w:p w:rsidR="00531D90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по прибытии оперативных служб действовать </w:t>
            </w:r>
            <w:r w:rsidR="006278CC" w:rsidRPr="00060398">
              <w:rPr>
                <w:rFonts w:ascii="Times New Roman" w:hAnsi="Times New Roman" w:cs="Times New Roman"/>
                <w:sz w:val="24"/>
                <w:szCs w:val="24"/>
              </w:rPr>
              <w:t>согласно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их распоряжениям;</w:t>
            </w:r>
          </w:p>
          <w:p w:rsidR="00F321AA" w:rsidRPr="00060398" w:rsidRDefault="00531D90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после завершения работы оперативных служб и по их рекомендациям обеспечить через назначенных лиц проведение мероприятий по ликвидации последствий происшествия.</w:t>
            </w:r>
          </w:p>
        </w:tc>
      </w:tr>
      <w:tr w:rsidR="00201D73" w:rsidRPr="00060398" w:rsidTr="00531BF7">
        <w:tc>
          <w:tcPr>
            <w:tcW w:w="2263" w:type="dxa"/>
          </w:tcPr>
          <w:p w:rsidR="00F321AA" w:rsidRPr="00060398" w:rsidRDefault="00A97F41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</w:t>
            </w:r>
          </w:p>
        </w:tc>
        <w:tc>
          <w:tcPr>
            <w:tcW w:w="13580" w:type="dxa"/>
          </w:tcPr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при нахождении рядом с местом захвата заложников попытаться покинуть опасную зону, уводя </w:t>
            </w:r>
            <w:r w:rsidR="004E7219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за собой находящихся </w:t>
            </w:r>
            <w:r w:rsidR="00FF16DE" w:rsidRPr="00060398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близости </w:t>
            </w:r>
            <w:r w:rsidR="006F21D5" w:rsidRPr="00060398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 невозможности таких действий оставаться на месте, не провоцировать нарушителя, выполнять его требования, не допускать паники среди обучающихся</w:t>
            </w:r>
            <w:r w:rsidR="006F21D5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и персонала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, не переключать на себя внимание нарушителя</w:t>
            </w:r>
            <w:r w:rsidR="00606F1F" w:rsidRPr="000603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 нахождении в помещении вблизи места захвата заложников, обеспечить блокирование входов всеми доступными средствами, в том числе мебелью;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принять меры к прекращению паники и громких разговоров (звуков) в помещении;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обеспечить размещение </w:t>
            </w:r>
            <w:r w:rsidR="006F21D5" w:rsidRPr="00060398">
              <w:rPr>
                <w:rFonts w:ascii="Times New Roman" w:hAnsi="Times New Roman" w:cs="Times New Roman"/>
                <w:sz w:val="24"/>
                <w:szCs w:val="24"/>
              </w:rPr>
              <w:t>людей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наиболее безопасным из возможных способов, как можно дальше</w:t>
            </w:r>
            <w:r w:rsidR="00A0473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от входов, ближе к капитальным стенам, ниже уровня оконных проемов, под прикрытием мебели;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принять меры к переводу всех имеющихся в помещении средств связи и иных приборов (приспособлений), в том числе предназначенных для обеспечения учебного процесса в беззвучный режим либо их отключению;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не допускать общения обучающихся</w:t>
            </w:r>
            <w:r w:rsidR="006F21D5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и персонала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по любым средствам связи; 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обеспечить передачу информации о захвате заложников </w:t>
            </w:r>
            <w:r w:rsidR="00675C13" w:rsidRPr="00060398">
              <w:rPr>
                <w:rFonts w:ascii="Times New Roman" w:hAnsi="Times New Roman" w:cs="Times New Roman"/>
                <w:sz w:val="24"/>
                <w:szCs w:val="24"/>
              </w:rPr>
              <w:t>руководству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любым доступным способом при возможности;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 обеспечить информирование оперативных служб любым доступным способом при возможности;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ожидать прибытия оперативных служб, разблокировать входы и покида</w:t>
            </w:r>
            <w:r w:rsidR="00675C13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ть помещения только </w:t>
            </w:r>
            <w:r w:rsidR="004E7219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75C13" w:rsidRPr="00060398">
              <w:rPr>
                <w:rFonts w:ascii="Times New Roman" w:hAnsi="Times New Roman" w:cs="Times New Roman"/>
                <w:sz w:val="24"/>
                <w:szCs w:val="24"/>
              </w:rPr>
              <w:t>по команде руководства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либо оперативных служб;</w:t>
            </w:r>
          </w:p>
          <w:p w:rsidR="006F21D5" w:rsidRPr="00060398" w:rsidRDefault="006F21D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b/>
                <w:sz w:val="24"/>
                <w:szCs w:val="24"/>
              </w:rPr>
              <w:t>- 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при нахождении вне опасной зоны (далеко от места захвата заложников) обеспечить проведение эвакуации людей, при возможности с личными (ценными) вещами, теплой одеждой</w:t>
            </w:r>
            <w:r w:rsidR="00A0473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к месту сбора в соответствии с планом эвакуации (в зимний период принять все возможные меры</w:t>
            </w:r>
            <w:r w:rsidR="00A0473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к исключению случаев обморожения обучающихся);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убедившись в полной эвакуации из помещения при возможности закрыть входы;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по указанию </w:t>
            </w:r>
            <w:r w:rsidR="00675C13" w:rsidRPr="00060398">
              <w:rPr>
                <w:rFonts w:ascii="Times New Roman" w:hAnsi="Times New Roman" w:cs="Times New Roman"/>
                <w:sz w:val="24"/>
                <w:szCs w:val="24"/>
              </w:rPr>
              <w:t>руководства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осуществить проверку помещений на предмет эвакуации людей</w:t>
            </w:r>
            <w:r w:rsidR="00675C13" w:rsidRPr="0006039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F16DE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о результатах сообщить </w:t>
            </w:r>
            <w:r w:rsidR="00675C13" w:rsidRPr="00060398">
              <w:rPr>
                <w:rFonts w:ascii="Times New Roman" w:hAnsi="Times New Roman" w:cs="Times New Roman"/>
                <w:sz w:val="24"/>
                <w:szCs w:val="24"/>
              </w:rPr>
              <w:t>руководству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по указанию </w:t>
            </w:r>
            <w:r w:rsidR="00675C13" w:rsidRPr="00060398">
              <w:rPr>
                <w:rFonts w:ascii="Times New Roman" w:hAnsi="Times New Roman" w:cs="Times New Roman"/>
                <w:sz w:val="24"/>
                <w:szCs w:val="24"/>
              </w:rPr>
              <w:t>руководства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информирование родителей (законных представителей)</w:t>
            </w:r>
            <w:r w:rsidR="006F21D5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 временном прекращении учебного процесса;</w:t>
            </w:r>
          </w:p>
          <w:p w:rsidR="00E14F75" w:rsidRPr="00060398" w:rsidRDefault="00E14F75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обеспечить по указанию </w:t>
            </w:r>
            <w:r w:rsidR="00675C13" w:rsidRPr="00060398">
              <w:rPr>
                <w:rFonts w:ascii="Times New Roman" w:hAnsi="Times New Roman" w:cs="Times New Roman"/>
                <w:sz w:val="24"/>
                <w:szCs w:val="24"/>
              </w:rPr>
              <w:t>руководства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передачу </w:t>
            </w:r>
            <w:r w:rsidR="00FF16DE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обучающихся родителям (законным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представителям);</w:t>
            </w:r>
          </w:p>
          <w:p w:rsidR="00F321AA" w:rsidRPr="00060398" w:rsidRDefault="00E14F75" w:rsidP="00060398">
            <w:pPr>
              <w:ind w:right="-493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после завершения работы оперативных служб и по распоряжению </w:t>
            </w:r>
            <w:r w:rsidR="00675C13" w:rsidRPr="00060398">
              <w:rPr>
                <w:rFonts w:ascii="Times New Roman" w:hAnsi="Times New Roman" w:cs="Times New Roman"/>
                <w:sz w:val="24"/>
                <w:szCs w:val="24"/>
              </w:rPr>
              <w:t>руководства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обеспечить проведение мероприятий по ликв</w:t>
            </w:r>
            <w:r w:rsidR="0015024E" w:rsidRPr="00060398">
              <w:rPr>
                <w:rFonts w:ascii="Times New Roman" w:hAnsi="Times New Roman" w:cs="Times New Roman"/>
                <w:sz w:val="24"/>
                <w:szCs w:val="24"/>
              </w:rPr>
              <w:t>идации последствий происшествия;</w:t>
            </w:r>
          </w:p>
          <w:p w:rsidR="0015024E" w:rsidRPr="00060398" w:rsidRDefault="0015024E" w:rsidP="0006039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 во время проведения операции по освобождению: </w:t>
            </w:r>
          </w:p>
          <w:p w:rsidR="0015024E" w:rsidRPr="00060398" w:rsidRDefault="0015024E" w:rsidP="00060398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лечь на пол лицом вниз, голову закрыть руками и не двигаться; </w:t>
            </w:r>
          </w:p>
          <w:p w:rsidR="0015024E" w:rsidRPr="00060398" w:rsidRDefault="0015024E" w:rsidP="00060398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по возможности держаться подальше от проемов дверей и окон; </w:t>
            </w:r>
          </w:p>
          <w:p w:rsidR="0015024E" w:rsidRPr="00060398" w:rsidRDefault="0015024E" w:rsidP="00060398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при ранении постараться не двигаться с целью уменьшения потери крови; </w:t>
            </w:r>
          </w:p>
          <w:p w:rsidR="0015024E" w:rsidRPr="00060398" w:rsidRDefault="0015024E" w:rsidP="00060398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не бежать навстречу сотрудникам, проводящим операцию, или от них, так как они могут посчитать бегущих за преступников.</w:t>
            </w:r>
          </w:p>
        </w:tc>
      </w:tr>
      <w:tr w:rsidR="00201D73" w:rsidRPr="00060398" w:rsidTr="00531BF7">
        <w:tc>
          <w:tcPr>
            <w:tcW w:w="2263" w:type="dxa"/>
          </w:tcPr>
          <w:p w:rsidR="00DF6F51" w:rsidRPr="00060398" w:rsidRDefault="006F21D5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Обучающиеся</w:t>
            </w:r>
          </w:p>
          <w:p w:rsidR="006F21D5" w:rsidRPr="00060398" w:rsidRDefault="006F21D5" w:rsidP="0006039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0" w:type="dxa"/>
          </w:tcPr>
          <w:p w:rsidR="003B3B27" w:rsidRPr="00060398" w:rsidRDefault="003B3B27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 нахождении рядом с местом захвата заложников попытаться покинуть опасную зону, при невозможности таких действий оставаться на месте, не провоцировать нарушителя, выполнять его требования, сохранять спокойствие и не допускать паники, вести себя как можно незаметнее</w:t>
            </w:r>
            <w:r w:rsidR="00A0473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 не переключать на себя внимание нарушителя</w:t>
            </w:r>
            <w:r w:rsidR="00606F1F" w:rsidRPr="000603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B3B27" w:rsidRPr="00060398" w:rsidRDefault="003B3B27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при нахождении в помещении вблизи места захвата заложников</w:t>
            </w:r>
            <w:r w:rsidR="00706575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помочь работникам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заблокировать входы, в том числе с помощью мебели (самостоятельно заблокировать входы, если рядом не оказалось </w:t>
            </w:r>
            <w:r w:rsidR="00706575" w:rsidRPr="0006039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ника), сохранять спокойствие, разговаривать тихо, внимательно слушать</w:t>
            </w:r>
            <w:r w:rsidR="00A0473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и выполнять указания </w:t>
            </w:r>
            <w:r w:rsidR="00706575" w:rsidRPr="0006039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ника организации;</w:t>
            </w:r>
          </w:p>
          <w:p w:rsidR="003B3B27" w:rsidRPr="00060398" w:rsidRDefault="003B3B27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разместиться наиболее безопасным из возможных способов: как можно дальше от входов, ближе </w:t>
            </w:r>
            <w:r w:rsidR="00FF16DE" w:rsidRPr="0006039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к капитальным стенам, ниже уровня оконных проемов, под прикрытием мебели;</w:t>
            </w:r>
          </w:p>
          <w:p w:rsidR="003B3B27" w:rsidRPr="00060398" w:rsidRDefault="003B3B27" w:rsidP="0006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переключить средства связи в бесшумный режим либо выключить их;</w:t>
            </w:r>
          </w:p>
          <w:p w:rsidR="003B3B27" w:rsidRPr="00060398" w:rsidRDefault="003B3B27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оказать помощь и поддержку другим обучающимся только по указанию </w:t>
            </w:r>
            <w:r w:rsidR="00706575" w:rsidRPr="0006039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ника организации;</w:t>
            </w:r>
          </w:p>
          <w:p w:rsidR="006F21D5" w:rsidRPr="00060398" w:rsidRDefault="003B3B27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разблокировать выходы и выходить из помещения только по указанию </w:t>
            </w:r>
            <w:r w:rsidR="00706575" w:rsidRPr="00060398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ника организации, руководителя</w:t>
            </w:r>
            <w:r w:rsidR="00F92F7A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или оперативных служб;</w:t>
            </w:r>
          </w:p>
          <w:p w:rsidR="00FF16DE" w:rsidRPr="00060398" w:rsidRDefault="00F92F7A" w:rsidP="0006039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="003B6E1F" w:rsidRPr="00060398">
              <w:rPr>
                <w:rFonts w:ascii="Times New Roman" w:hAnsi="Times New Roman" w:cs="Times New Roman"/>
                <w:sz w:val="24"/>
                <w:szCs w:val="24"/>
              </w:rPr>
              <w:t>о время проведения операции по освобождению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FF16DE" w:rsidRPr="00060398" w:rsidRDefault="00A42FE0" w:rsidP="00060398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лечь на пол лицом вниз, голову закрыть руками и не двигаться; </w:t>
            </w:r>
          </w:p>
          <w:p w:rsidR="00FF16DE" w:rsidRPr="00060398" w:rsidRDefault="00A42FE0" w:rsidP="00060398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по возможности держаться подальше от проемов дверей и окон; </w:t>
            </w:r>
          </w:p>
          <w:p w:rsidR="00FF16DE" w:rsidRPr="00060398" w:rsidRDefault="00A42FE0" w:rsidP="00060398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при ранении постараться не двигаться с целью уменьшения потери крови; </w:t>
            </w:r>
          </w:p>
          <w:p w:rsidR="003B6E1F" w:rsidRPr="00060398" w:rsidRDefault="00A42FE0" w:rsidP="00060398">
            <w:pPr>
              <w:tabs>
                <w:tab w:val="left" w:pos="426"/>
              </w:tabs>
              <w:ind w:firstLine="2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бежать навстречу сотрудникам, проводящим операцию, или от них, так к</w:t>
            </w:r>
            <w:r w:rsidR="00FF16DE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ак они могут посчитать бегущих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за преступников.</w:t>
            </w:r>
          </w:p>
        </w:tc>
      </w:tr>
      <w:tr w:rsidR="00201D73" w:rsidRPr="00060398" w:rsidTr="00531BF7">
        <w:tc>
          <w:tcPr>
            <w:tcW w:w="2263" w:type="dxa"/>
          </w:tcPr>
          <w:p w:rsidR="006F21D5" w:rsidRPr="00060398" w:rsidRDefault="006F21D5" w:rsidP="000603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Работники охранной организации</w:t>
            </w:r>
          </w:p>
        </w:tc>
        <w:tc>
          <w:tcPr>
            <w:tcW w:w="13580" w:type="dxa"/>
          </w:tcPr>
          <w:p w:rsidR="003B3B27" w:rsidRPr="00060398" w:rsidRDefault="003B3B27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незамедлительную передачу тревожного сообщения</w:t>
            </w:r>
            <w:r w:rsidR="00E0224F" w:rsidRPr="00060398">
              <w:rPr>
                <w:rFonts w:ascii="Times New Roman" w:hAnsi="Times New Roman" w:cs="Times New Roman"/>
                <w:sz w:val="24"/>
                <w:szCs w:val="24"/>
              </w:rPr>
              <w:t>, зафиксировать время события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0224F" w:rsidRPr="00060398" w:rsidRDefault="00E0224F" w:rsidP="0006039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 возможности (отсутствии угрозы себе и окружающим) сообщить о происшествии</w:t>
            </w:r>
            <w:r w:rsidR="00A0473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 требованиях преступников дежурному территориального органа внутренних дел, уведомить территориальные органы ФСБ России и МЧС России, сообщить старшему наряда и дежурному по службе охраны, администрации объекта;</w:t>
            </w:r>
          </w:p>
          <w:p w:rsidR="008447E5" w:rsidRPr="00060398" w:rsidRDefault="00E0224F" w:rsidP="0006039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 возможности поддерживать постоянную связь с дежурной частью службы охраны, а также прибывающими сотрудниками оперативных служб, докладывая о принимаемых мерах</w:t>
            </w:r>
            <w:r w:rsidR="00A04734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и складывающейся на месте происшествия обстановке;</w:t>
            </w:r>
          </w:p>
          <w:p w:rsidR="008447E5" w:rsidRPr="00060398" w:rsidRDefault="008447E5" w:rsidP="00060398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 при непосредственном контакте с преступниками не допускать действий, которые могут спровоцировать их к применению оружия, взрывных устройств, иных опасных предметов и веществ;</w:t>
            </w:r>
            <w:r w:rsidR="003B6E1F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выполнять требования преступников, если это не связано с причинением ущерба жизни и здоровью людей;</w:t>
            </w:r>
            <w:r w:rsidRPr="000603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не противоречить преступникам, не рисковать жизнью окружающих и своей собственной, не вступать </w:t>
            </w:r>
            <w:r w:rsidR="003B6E1F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с ними 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в переговоры </w:t>
            </w:r>
            <w:r w:rsidR="003B6E1F" w:rsidRPr="00060398">
              <w:rPr>
                <w:rFonts w:ascii="Times New Roman" w:hAnsi="Times New Roman" w:cs="Times New Roman"/>
                <w:sz w:val="24"/>
                <w:szCs w:val="24"/>
              </w:rPr>
              <w:t>по своей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</w:t>
            </w:r>
            <w:r w:rsidR="003B6E1F"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е; </w:t>
            </w:r>
            <w:r w:rsidRPr="0006039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совершение любых действий спрашивать разрешение у преступников;</w:t>
            </w:r>
          </w:p>
          <w:p w:rsidR="003B3B27" w:rsidRPr="00060398" w:rsidRDefault="003B3B27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систему оповещения не использовать;</w:t>
            </w:r>
          </w:p>
          <w:p w:rsidR="003B3B27" w:rsidRPr="00060398" w:rsidRDefault="003B3B27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открытие и доступность коридоров и эвакуационных выходов;</w:t>
            </w:r>
          </w:p>
          <w:p w:rsidR="003B3B27" w:rsidRPr="00060398" w:rsidRDefault="003B3B27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осуществлять контроль за проведением эвакуации людей в соответствии с планом эвакуации;</w:t>
            </w:r>
          </w:p>
          <w:p w:rsidR="003B3B27" w:rsidRPr="00060398" w:rsidRDefault="003B3B27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обеспечить беспрепятственный доступ оперативных служб к месту происшествия;</w:t>
            </w:r>
          </w:p>
          <w:p w:rsidR="003B3B27" w:rsidRPr="00060398" w:rsidRDefault="003B3B27" w:rsidP="000603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- находиться на объекте до прибытия оперативных служб и в дальнейшем действовать </w:t>
            </w:r>
            <w:r w:rsidR="003B6E1F" w:rsidRPr="00060398">
              <w:rPr>
                <w:rFonts w:ascii="Times New Roman" w:hAnsi="Times New Roman" w:cs="Times New Roman"/>
                <w:sz w:val="24"/>
                <w:szCs w:val="24"/>
              </w:rPr>
              <w:t>в соответствии с указаниями</w:t>
            </w: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руководства;</w:t>
            </w:r>
          </w:p>
          <w:p w:rsidR="006F21D5" w:rsidRPr="00060398" w:rsidRDefault="003B3B27" w:rsidP="000603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0398">
              <w:rPr>
                <w:rFonts w:ascii="Times New Roman" w:hAnsi="Times New Roman" w:cs="Times New Roman"/>
                <w:sz w:val="24"/>
                <w:szCs w:val="24"/>
              </w:rPr>
              <w:t>- после завершения работы оперативных служб и по распоряжению руководства обеспечить проведение мероприятий по ликвидации последствий происшествия.</w:t>
            </w:r>
          </w:p>
        </w:tc>
      </w:tr>
    </w:tbl>
    <w:p w:rsidR="003E263B" w:rsidRPr="00060398" w:rsidRDefault="003E263B" w:rsidP="0006039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</w:rPr>
      </w:pPr>
    </w:p>
    <w:p w:rsidR="00B77AE6" w:rsidRPr="00060398" w:rsidRDefault="00B77AE6" w:rsidP="00060398">
      <w:pPr>
        <w:tabs>
          <w:tab w:val="left" w:pos="426"/>
        </w:tabs>
        <w:ind w:firstLine="709"/>
        <w:jc w:val="both"/>
        <w:rPr>
          <w:rFonts w:ascii="Times New Roman" w:hAnsi="Times New Roman" w:cs="Times New Roman"/>
        </w:rPr>
      </w:pPr>
    </w:p>
    <w:p w:rsidR="00A04734" w:rsidRPr="00060398" w:rsidRDefault="00A04734" w:rsidP="00060398">
      <w:pPr>
        <w:suppressAutoHyphens w:val="0"/>
        <w:rPr>
          <w:rFonts w:ascii="Times New Roman" w:eastAsiaTheme="majorEastAsia" w:hAnsi="Times New Roman" w:cs="Times New Roman"/>
          <w:caps/>
        </w:rPr>
      </w:pPr>
    </w:p>
    <w:sectPr w:rsidR="00A04734" w:rsidRPr="00060398" w:rsidSect="00086405">
      <w:pgSz w:w="16838" w:h="11906" w:orient="landscape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DE3" w:rsidRDefault="00036DE3" w:rsidP="00CE2DF1">
      <w:r>
        <w:separator/>
      </w:r>
    </w:p>
  </w:endnote>
  <w:endnote w:type="continuationSeparator" w:id="0">
    <w:p w:rsidR="00036DE3" w:rsidRDefault="00036DE3" w:rsidP="00CE2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DE3" w:rsidRDefault="00036DE3" w:rsidP="00CE2DF1">
      <w:r>
        <w:separator/>
      </w:r>
    </w:p>
  </w:footnote>
  <w:footnote w:type="continuationSeparator" w:id="0">
    <w:p w:rsidR="00036DE3" w:rsidRDefault="00036DE3" w:rsidP="00CE2D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758F" w:rsidRPr="00CE2DF1" w:rsidRDefault="00DA758F">
    <w:pPr>
      <w:pStyle w:val="a8"/>
      <w:jc w:val="center"/>
      <w:rPr>
        <w:rFonts w:ascii="Times New Roman" w:hAnsi="Times New Roman" w:cs="Times New Roman"/>
      </w:rPr>
    </w:pPr>
    <w:r w:rsidRPr="00CE2DF1">
      <w:rPr>
        <w:rFonts w:ascii="Times New Roman" w:hAnsi="Times New Roman" w:cs="Times New Roman"/>
      </w:rPr>
      <w:fldChar w:fldCharType="begin"/>
    </w:r>
    <w:r w:rsidRPr="00CE2DF1">
      <w:rPr>
        <w:rFonts w:ascii="Times New Roman" w:hAnsi="Times New Roman" w:cs="Times New Roman"/>
      </w:rPr>
      <w:instrText>PAGE   \* MERGEFORMAT</w:instrText>
    </w:r>
    <w:r w:rsidRPr="00CE2DF1">
      <w:rPr>
        <w:rFonts w:ascii="Times New Roman" w:hAnsi="Times New Roman" w:cs="Times New Roman"/>
      </w:rPr>
      <w:fldChar w:fldCharType="separate"/>
    </w:r>
    <w:r w:rsidR="00060398">
      <w:rPr>
        <w:rFonts w:ascii="Times New Roman" w:hAnsi="Times New Roman" w:cs="Times New Roman"/>
        <w:noProof/>
      </w:rPr>
      <w:t>3</w:t>
    </w:r>
    <w:r w:rsidRPr="00CE2DF1">
      <w:rPr>
        <w:rFonts w:ascii="Times New Roman" w:hAnsi="Times New Roman" w:cs="Times New Roman"/>
      </w:rPr>
      <w:fldChar w:fldCharType="end"/>
    </w:r>
  </w:p>
  <w:p w:rsidR="00DA758F" w:rsidRDefault="00DA758F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F341E4"/>
    <w:multiLevelType w:val="multilevel"/>
    <w:tmpl w:val="5F92D236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D0BAA"/>
    <w:rsid w:val="00005937"/>
    <w:rsid w:val="00036DE3"/>
    <w:rsid w:val="00037748"/>
    <w:rsid w:val="00042E5B"/>
    <w:rsid w:val="000516D4"/>
    <w:rsid w:val="00060398"/>
    <w:rsid w:val="00072E99"/>
    <w:rsid w:val="000821B6"/>
    <w:rsid w:val="00086405"/>
    <w:rsid w:val="000D7D2A"/>
    <w:rsid w:val="000E3BB0"/>
    <w:rsid w:val="00134313"/>
    <w:rsid w:val="0014446B"/>
    <w:rsid w:val="0015024E"/>
    <w:rsid w:val="001818B0"/>
    <w:rsid w:val="001934AA"/>
    <w:rsid w:val="001B1F4E"/>
    <w:rsid w:val="001C16A7"/>
    <w:rsid w:val="001D53EF"/>
    <w:rsid w:val="00201D73"/>
    <w:rsid w:val="00231903"/>
    <w:rsid w:val="00275C24"/>
    <w:rsid w:val="00297313"/>
    <w:rsid w:val="002C43D9"/>
    <w:rsid w:val="002C77C9"/>
    <w:rsid w:val="002D0425"/>
    <w:rsid w:val="002F799C"/>
    <w:rsid w:val="00321F25"/>
    <w:rsid w:val="0033166F"/>
    <w:rsid w:val="00344ADB"/>
    <w:rsid w:val="00367C6A"/>
    <w:rsid w:val="00395EAA"/>
    <w:rsid w:val="003A3BA4"/>
    <w:rsid w:val="003B3B27"/>
    <w:rsid w:val="003B6E1F"/>
    <w:rsid w:val="003C79B3"/>
    <w:rsid w:val="003E263B"/>
    <w:rsid w:val="003E7FBD"/>
    <w:rsid w:val="0041045E"/>
    <w:rsid w:val="00415E4C"/>
    <w:rsid w:val="0041642B"/>
    <w:rsid w:val="00416D2E"/>
    <w:rsid w:val="00437BB4"/>
    <w:rsid w:val="004543AF"/>
    <w:rsid w:val="004566F5"/>
    <w:rsid w:val="00467475"/>
    <w:rsid w:val="004A7B5B"/>
    <w:rsid w:val="004D37A9"/>
    <w:rsid w:val="004E7219"/>
    <w:rsid w:val="004F4C36"/>
    <w:rsid w:val="005011FE"/>
    <w:rsid w:val="00505DF2"/>
    <w:rsid w:val="005208C9"/>
    <w:rsid w:val="00531BF7"/>
    <w:rsid w:val="00531D90"/>
    <w:rsid w:val="0053778C"/>
    <w:rsid w:val="00565B43"/>
    <w:rsid w:val="005C1B12"/>
    <w:rsid w:val="005C3B26"/>
    <w:rsid w:val="005D50A8"/>
    <w:rsid w:val="005D7AB8"/>
    <w:rsid w:val="00606F1F"/>
    <w:rsid w:val="0061445F"/>
    <w:rsid w:val="00616E61"/>
    <w:rsid w:val="006278CC"/>
    <w:rsid w:val="006334E4"/>
    <w:rsid w:val="00645534"/>
    <w:rsid w:val="00675C13"/>
    <w:rsid w:val="006A1ED4"/>
    <w:rsid w:val="006A67E6"/>
    <w:rsid w:val="006C4B55"/>
    <w:rsid w:val="006F21D5"/>
    <w:rsid w:val="00706575"/>
    <w:rsid w:val="00767E6F"/>
    <w:rsid w:val="007B01EC"/>
    <w:rsid w:val="007C3012"/>
    <w:rsid w:val="007C3712"/>
    <w:rsid w:val="007D43A7"/>
    <w:rsid w:val="008417C2"/>
    <w:rsid w:val="008447E5"/>
    <w:rsid w:val="00851BEE"/>
    <w:rsid w:val="0087678A"/>
    <w:rsid w:val="0089489B"/>
    <w:rsid w:val="008D3A67"/>
    <w:rsid w:val="0095508F"/>
    <w:rsid w:val="009B3188"/>
    <w:rsid w:val="009D0016"/>
    <w:rsid w:val="009F512C"/>
    <w:rsid w:val="00A00952"/>
    <w:rsid w:val="00A04734"/>
    <w:rsid w:val="00A20B5F"/>
    <w:rsid w:val="00A301EF"/>
    <w:rsid w:val="00A30879"/>
    <w:rsid w:val="00A378E1"/>
    <w:rsid w:val="00A42FE0"/>
    <w:rsid w:val="00A442DD"/>
    <w:rsid w:val="00A60129"/>
    <w:rsid w:val="00A710F4"/>
    <w:rsid w:val="00A77900"/>
    <w:rsid w:val="00A97F41"/>
    <w:rsid w:val="00AC57BC"/>
    <w:rsid w:val="00AE00B9"/>
    <w:rsid w:val="00AE30AB"/>
    <w:rsid w:val="00AF7A86"/>
    <w:rsid w:val="00B01575"/>
    <w:rsid w:val="00B21E59"/>
    <w:rsid w:val="00B238B4"/>
    <w:rsid w:val="00B401F4"/>
    <w:rsid w:val="00B44C2B"/>
    <w:rsid w:val="00B67916"/>
    <w:rsid w:val="00B76461"/>
    <w:rsid w:val="00B77AE6"/>
    <w:rsid w:val="00BA68D4"/>
    <w:rsid w:val="00C04413"/>
    <w:rsid w:val="00C213EB"/>
    <w:rsid w:val="00C355DC"/>
    <w:rsid w:val="00C46774"/>
    <w:rsid w:val="00C50DAF"/>
    <w:rsid w:val="00C6229C"/>
    <w:rsid w:val="00C672A0"/>
    <w:rsid w:val="00CC0DE3"/>
    <w:rsid w:val="00CC3399"/>
    <w:rsid w:val="00CD0BAA"/>
    <w:rsid w:val="00CD2981"/>
    <w:rsid w:val="00CE2DF1"/>
    <w:rsid w:val="00CF077C"/>
    <w:rsid w:val="00D10D64"/>
    <w:rsid w:val="00D142CC"/>
    <w:rsid w:val="00D72829"/>
    <w:rsid w:val="00D86258"/>
    <w:rsid w:val="00D94BC3"/>
    <w:rsid w:val="00DA758F"/>
    <w:rsid w:val="00DC01FA"/>
    <w:rsid w:val="00DD20C6"/>
    <w:rsid w:val="00DF6F51"/>
    <w:rsid w:val="00E0224F"/>
    <w:rsid w:val="00E0257D"/>
    <w:rsid w:val="00E14F75"/>
    <w:rsid w:val="00E51FA5"/>
    <w:rsid w:val="00E706CE"/>
    <w:rsid w:val="00E73D65"/>
    <w:rsid w:val="00EC125B"/>
    <w:rsid w:val="00EC29A0"/>
    <w:rsid w:val="00F00D55"/>
    <w:rsid w:val="00F06FD8"/>
    <w:rsid w:val="00F2589E"/>
    <w:rsid w:val="00F321AA"/>
    <w:rsid w:val="00F32587"/>
    <w:rsid w:val="00F45FB8"/>
    <w:rsid w:val="00F55D67"/>
    <w:rsid w:val="00F92F7A"/>
    <w:rsid w:val="00FA5E45"/>
    <w:rsid w:val="00FD7F09"/>
    <w:rsid w:val="00FE0A6C"/>
    <w:rsid w:val="00FE0BD8"/>
    <w:rsid w:val="00FF16DE"/>
    <w:rsid w:val="00FF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C6F079"/>
  <w15:docId w15:val="{45A59170-C386-499F-8F2E-C27E86ECD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125B"/>
    <w:pPr>
      <w:suppressAutoHyphens/>
      <w:spacing w:after="0" w:line="240" w:lineRule="auto"/>
    </w:pPr>
    <w:rPr>
      <w:rFonts w:ascii="Arial Unicode MS" w:eastAsia="Arial Unicode MS" w:hAnsi="Arial Unicode MS" w:cs="Liberation Serif"/>
      <w:color w:val="000000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6A1ED4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6A1ED4"/>
    <w:rPr>
      <w:rFonts w:asciiTheme="majorHAnsi" w:eastAsiaTheme="majorEastAsia" w:hAnsiTheme="majorHAnsi" w:cs="Mangal"/>
      <w:color w:val="2E74B5" w:themeColor="accent1" w:themeShade="BF"/>
      <w:kern w:val="2"/>
      <w:sz w:val="29"/>
      <w:szCs w:val="29"/>
      <w:lang w:eastAsia="zh-CN" w:bidi="hi-IN"/>
    </w:rPr>
  </w:style>
  <w:style w:type="paragraph" w:customStyle="1" w:styleId="Default">
    <w:name w:val="Default"/>
    <w:rsid w:val="00EC125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EC125B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99"/>
    <w:rsid w:val="003B6E1F"/>
    <w:pPr>
      <w:shd w:val="clear" w:color="auto" w:fill="FFFFFF"/>
      <w:spacing w:line="236" w:lineRule="exact"/>
      <w:ind w:hanging="184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uiPriority w:val="99"/>
    <w:locked/>
    <w:rsid w:val="003B6E1F"/>
    <w:rPr>
      <w:rFonts w:ascii="Times New Roman" w:hAnsi="Times New Roman" w:cs="Times New Roman"/>
      <w:color w:val="000000"/>
      <w:kern w:val="2"/>
      <w:sz w:val="20"/>
      <w:szCs w:val="20"/>
      <w:shd w:val="clear" w:color="auto" w:fill="FFFFFF"/>
      <w:lang w:eastAsia="zh-CN" w:bidi="hi-IN"/>
    </w:rPr>
  </w:style>
  <w:style w:type="paragraph" w:styleId="a6">
    <w:name w:val="Balloon Text"/>
    <w:basedOn w:val="a"/>
    <w:link w:val="a7"/>
    <w:uiPriority w:val="99"/>
    <w:semiHidden/>
    <w:unhideWhenUsed/>
    <w:rsid w:val="00F92F7A"/>
    <w:rPr>
      <w:rFonts w:ascii="Segoe UI" w:hAnsi="Segoe UI" w:cs="Mangal"/>
      <w:sz w:val="18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F92F7A"/>
    <w:rPr>
      <w:rFonts w:ascii="Segoe UI" w:eastAsia="Arial Unicode MS" w:hAnsi="Segoe UI" w:cs="Mangal"/>
      <w:color w:val="000000"/>
      <w:kern w:val="2"/>
      <w:sz w:val="16"/>
      <w:szCs w:val="16"/>
      <w:lang w:eastAsia="zh-CN" w:bidi="hi-IN"/>
    </w:rPr>
  </w:style>
  <w:style w:type="paragraph" w:styleId="a8">
    <w:name w:val="header"/>
    <w:basedOn w:val="a"/>
    <w:link w:val="a9"/>
    <w:uiPriority w:val="99"/>
    <w:unhideWhenUsed/>
    <w:rsid w:val="00CE2DF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9">
    <w:name w:val="Верхний колонтитул Знак"/>
    <w:basedOn w:val="a0"/>
    <w:link w:val="a8"/>
    <w:uiPriority w:val="99"/>
    <w:locked/>
    <w:rsid w:val="00CE2DF1"/>
    <w:rPr>
      <w:rFonts w:ascii="Arial Unicode MS" w:eastAsia="Arial Unicode MS" w:hAnsi="Arial Unicode MS" w:cs="Mangal"/>
      <w:color w:val="000000"/>
      <w:kern w:val="2"/>
      <w:sz w:val="21"/>
      <w:szCs w:val="21"/>
      <w:lang w:eastAsia="zh-CN" w:bidi="hi-IN"/>
    </w:rPr>
  </w:style>
  <w:style w:type="paragraph" w:styleId="aa">
    <w:name w:val="footer"/>
    <w:basedOn w:val="a"/>
    <w:link w:val="ab"/>
    <w:uiPriority w:val="99"/>
    <w:unhideWhenUsed/>
    <w:rsid w:val="00CE2DF1"/>
    <w:pPr>
      <w:tabs>
        <w:tab w:val="center" w:pos="4677"/>
        <w:tab w:val="right" w:pos="9355"/>
      </w:tabs>
    </w:pPr>
    <w:rPr>
      <w:rFonts w:cs="Mangal"/>
      <w:szCs w:val="21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CE2DF1"/>
    <w:rPr>
      <w:rFonts w:ascii="Arial Unicode MS" w:eastAsia="Arial Unicode MS" w:hAnsi="Arial Unicode MS" w:cs="Mangal"/>
      <w:color w:val="000000"/>
      <w:kern w:val="2"/>
      <w:sz w:val="21"/>
      <w:szCs w:val="21"/>
      <w:lang w:eastAsia="zh-CN" w:bidi="hi-IN"/>
    </w:rPr>
  </w:style>
  <w:style w:type="character" w:customStyle="1" w:styleId="ac">
    <w:name w:val="Основной текст + Полужирный"/>
    <w:rsid w:val="006A1ED4"/>
    <w:rPr>
      <w:rFonts w:ascii="Times New Roman" w:hAnsi="Times New Roman"/>
      <w:b/>
      <w:spacing w:val="0"/>
      <w:sz w:val="20"/>
    </w:rPr>
  </w:style>
  <w:style w:type="character" w:customStyle="1" w:styleId="222">
    <w:name w:val="Заголовок №2 (2)2"/>
    <w:rsid w:val="006A1ED4"/>
    <w:rPr>
      <w:rFonts w:ascii="Times New Roman" w:hAnsi="Times New Roman"/>
      <w:b/>
      <w:smallCaps/>
      <w:spacing w:val="0"/>
    </w:rPr>
  </w:style>
  <w:style w:type="character" w:customStyle="1" w:styleId="-1pt1">
    <w:name w:val="Основной текст + Интервал -1 pt1"/>
    <w:rsid w:val="006A1ED4"/>
    <w:rPr>
      <w:rFonts w:ascii="Times New Roman" w:hAnsi="Times New Roman"/>
      <w:spacing w:val="-20"/>
      <w:sz w:val="20"/>
    </w:rPr>
  </w:style>
  <w:style w:type="paragraph" w:customStyle="1" w:styleId="331">
    <w:name w:val="Заголовок №3 (3)1"/>
    <w:basedOn w:val="a"/>
    <w:rsid w:val="006A1ED4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61">
    <w:name w:val="Основной текст (6)1"/>
    <w:basedOn w:val="a"/>
    <w:rsid w:val="006A1ED4"/>
    <w:pPr>
      <w:shd w:val="clear" w:color="auto" w:fill="FFFFFF"/>
      <w:spacing w:before="660" w:after="900" w:line="237" w:lineRule="exac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d">
    <w:name w:val="Стиль"/>
    <w:basedOn w:val="1"/>
    <w:link w:val="ae"/>
    <w:qFormat/>
    <w:rsid w:val="006A1ED4"/>
    <w:pPr>
      <w:suppressAutoHyphens w:val="0"/>
      <w:spacing w:line="259" w:lineRule="auto"/>
      <w:jc w:val="center"/>
    </w:pPr>
    <w:rPr>
      <w:rFonts w:ascii="Times New Roman" w:eastAsia="Times New Roman" w:hAnsi="Times New Roman" w:cs="Times New Roman"/>
      <w:b/>
      <w:color w:val="000000"/>
      <w:kern w:val="0"/>
      <w:szCs w:val="32"/>
      <w:lang w:eastAsia="en-US" w:bidi="ar-SA"/>
    </w:rPr>
  </w:style>
  <w:style w:type="character" w:customStyle="1" w:styleId="ae">
    <w:name w:val="Стиль Знак"/>
    <w:link w:val="ad"/>
    <w:locked/>
    <w:rsid w:val="006A1ED4"/>
    <w:rPr>
      <w:rFonts w:ascii="Times New Roman" w:hAnsi="Times New Roman"/>
      <w:b/>
      <w:color w:val="000000"/>
      <w:sz w:val="32"/>
    </w:rPr>
  </w:style>
  <w:style w:type="paragraph" w:styleId="af">
    <w:name w:val="List Paragraph"/>
    <w:basedOn w:val="a"/>
    <w:uiPriority w:val="34"/>
    <w:qFormat/>
    <w:rsid w:val="00EC29A0"/>
    <w:pPr>
      <w:ind w:left="720"/>
      <w:contextualSpacing/>
    </w:pPr>
    <w:rPr>
      <w:rFonts w:cs="Mangal"/>
      <w:szCs w:val="21"/>
    </w:rPr>
  </w:style>
  <w:style w:type="paragraph" w:styleId="af0">
    <w:name w:val="Normal (Web)"/>
    <w:basedOn w:val="a"/>
    <w:uiPriority w:val="99"/>
    <w:unhideWhenUsed/>
    <w:rsid w:val="00B77AE6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lang w:eastAsia="ru-RU" w:bidi="ar-SA"/>
    </w:rPr>
  </w:style>
  <w:style w:type="paragraph" w:styleId="af1">
    <w:name w:val="Plain Text"/>
    <w:basedOn w:val="a"/>
    <w:link w:val="af2"/>
    <w:uiPriority w:val="99"/>
    <w:unhideWhenUsed/>
    <w:rsid w:val="006C4B55"/>
    <w:pPr>
      <w:suppressAutoHyphens w:val="0"/>
    </w:pPr>
    <w:rPr>
      <w:rFonts w:ascii="Consolas" w:eastAsia="Times New Roman" w:hAnsi="Consolas" w:cs="Times New Roman"/>
      <w:color w:val="auto"/>
      <w:kern w:val="0"/>
      <w:sz w:val="21"/>
      <w:szCs w:val="21"/>
      <w:lang w:eastAsia="en-US" w:bidi="ar-SA"/>
    </w:rPr>
  </w:style>
  <w:style w:type="character" w:customStyle="1" w:styleId="af2">
    <w:name w:val="Текст Знак"/>
    <w:basedOn w:val="a0"/>
    <w:link w:val="af1"/>
    <w:uiPriority w:val="99"/>
    <w:locked/>
    <w:rsid w:val="006C4B55"/>
    <w:rPr>
      <w:rFonts w:ascii="Consolas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781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24E0D-0D96-4830-A2F1-10A1BE5E1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5910</Words>
  <Characters>33692</Characters>
  <Application>Microsoft Office Word</Application>
  <DocSecurity>0</DocSecurity>
  <Lines>280</Lines>
  <Paragraphs>79</Paragraphs>
  <ScaleCrop>false</ScaleCrop>
  <Company/>
  <LinksUpToDate>false</LinksUpToDate>
  <CharactersWithSpaces>39523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Деменков Андрей Михайлович</dc:creator>
  <cp:lastModifiedBy>Пользователь</cp:lastModifiedBy>
  <cp:revision>3</cp:revision>
  <cp:lastPrinted>2022-06-17T05:15:00Z</cp:lastPrinted>
  <dcterms:created xsi:type="dcterms:W3CDTF">2022-08-12T09:40:00Z</dcterms:created>
  <dcterms:modified xsi:type="dcterms:W3CDTF">2022-10-27T03:42:00Z</dcterms:modified>
</cp:coreProperties>
</file>